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96"/>
        <w:tblW w:w="10205" w:type="dxa"/>
        <w:tblLook w:val="04A0" w:firstRow="1" w:lastRow="0" w:firstColumn="1" w:lastColumn="0" w:noHBand="0" w:noVBand="1"/>
      </w:tblPr>
      <w:tblGrid>
        <w:gridCol w:w="613"/>
        <w:gridCol w:w="2069"/>
        <w:gridCol w:w="3233"/>
        <w:gridCol w:w="990"/>
        <w:gridCol w:w="768"/>
        <w:gridCol w:w="1256"/>
        <w:gridCol w:w="1276"/>
      </w:tblGrid>
      <w:tr w:rsidR="00B93B14" w:rsidRPr="009B2BF8" w14:paraId="4E3F79AE" w14:textId="77777777" w:rsidTr="00B93B14">
        <w:trPr>
          <w:trHeight w:val="300"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FFE0" w14:textId="77777777" w:rsidR="00B93B14" w:rsidRPr="009B2BF8" w:rsidRDefault="00B93B14" w:rsidP="00B93B14">
            <w:pPr>
              <w:overflowPunct w:val="0"/>
              <w:ind w:firstLine="0"/>
              <w:textAlignment w:val="baseline"/>
              <w:rPr>
                <w:b/>
                <w:sz w:val="22"/>
                <w:szCs w:val="22"/>
              </w:rPr>
            </w:pPr>
            <w:r w:rsidRPr="009B2BF8">
              <w:rPr>
                <w:b/>
                <w:sz w:val="22"/>
                <w:szCs w:val="22"/>
              </w:rPr>
              <w:t>СОГЛАСОВАНО: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F26A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B5A2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DBB2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1F53" w14:textId="77777777" w:rsidR="00B93B14" w:rsidRPr="00951C2E" w:rsidRDefault="00B93B14" w:rsidP="00951C2E">
            <w:pPr>
              <w:overflowPunct w:val="0"/>
              <w:ind w:firstLine="584"/>
              <w:jc w:val="right"/>
              <w:textAlignment w:val="baseline"/>
              <w:rPr>
                <w:b/>
                <w:bCs/>
                <w:sz w:val="26"/>
                <w:szCs w:val="26"/>
              </w:rPr>
            </w:pPr>
            <w:r w:rsidRPr="00951C2E">
              <w:rPr>
                <w:b/>
                <w:bCs/>
                <w:sz w:val="26"/>
                <w:szCs w:val="26"/>
              </w:rPr>
              <w:t>Приложение 5</w:t>
            </w:r>
          </w:p>
          <w:p w14:paraId="10FB5699" w14:textId="77777777" w:rsidR="00B93B14" w:rsidRDefault="00B93B14" w:rsidP="00B93B14">
            <w:pPr>
              <w:overflowPunct w:val="0"/>
              <w:jc w:val="right"/>
              <w:textAlignment w:val="baseline"/>
              <w:rPr>
                <w:b/>
                <w:sz w:val="22"/>
                <w:szCs w:val="22"/>
              </w:rPr>
            </w:pPr>
          </w:p>
          <w:p w14:paraId="1535DBD7" w14:textId="77777777" w:rsidR="00B93B14" w:rsidRPr="009B2BF8" w:rsidRDefault="00B93B14" w:rsidP="00B93B14">
            <w:pPr>
              <w:overflowPunct w:val="0"/>
              <w:jc w:val="right"/>
              <w:textAlignment w:val="baseline"/>
              <w:rPr>
                <w:b/>
                <w:sz w:val="22"/>
                <w:szCs w:val="22"/>
              </w:rPr>
            </w:pPr>
            <w:r w:rsidRPr="009B2BF8">
              <w:rPr>
                <w:b/>
                <w:sz w:val="22"/>
                <w:szCs w:val="22"/>
              </w:rPr>
              <w:t>УТВЕРЖДАЮ:</w:t>
            </w:r>
          </w:p>
        </w:tc>
      </w:tr>
      <w:tr w:rsidR="00B93B14" w:rsidRPr="009B2BF8" w14:paraId="1BE723F6" w14:textId="77777777" w:rsidTr="00B93B14">
        <w:trPr>
          <w:trHeight w:val="300"/>
        </w:trPr>
        <w:tc>
          <w:tcPr>
            <w:tcW w:w="5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BF95A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D62C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4627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1CC9" w14:textId="77777777" w:rsidR="00B93B14" w:rsidRPr="009B2BF8" w:rsidRDefault="00B93B14" w:rsidP="00B93B14">
            <w:pPr>
              <w:overflowPunct w:val="0"/>
              <w:ind w:left="-428" w:firstLine="51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</w:tr>
      <w:tr w:rsidR="00B93B14" w:rsidRPr="009B2BF8" w14:paraId="762781CC" w14:textId="77777777" w:rsidTr="00B93B14">
        <w:trPr>
          <w:trHeight w:val="300"/>
        </w:trPr>
        <w:tc>
          <w:tcPr>
            <w:tcW w:w="5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B5F26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F2ED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1178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D1E1" w14:textId="77777777" w:rsidR="00B93B14" w:rsidRPr="009B2BF8" w:rsidRDefault="00B93B14" w:rsidP="00B93B14">
            <w:pPr>
              <w:overflowPunct w:val="0"/>
              <w:jc w:val="right"/>
              <w:textAlignment w:val="baseline"/>
              <w:rPr>
                <w:sz w:val="22"/>
                <w:szCs w:val="22"/>
              </w:rPr>
            </w:pPr>
            <w:r w:rsidRPr="009B2BF8">
              <w:rPr>
                <w:sz w:val="22"/>
                <w:szCs w:val="22"/>
              </w:rPr>
              <w:t>АО «Комнедра»</w:t>
            </w:r>
          </w:p>
        </w:tc>
      </w:tr>
      <w:tr w:rsidR="00B93B14" w:rsidRPr="009B2BF8" w14:paraId="3820350F" w14:textId="77777777" w:rsidTr="00B93B14">
        <w:trPr>
          <w:trHeight w:val="44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6E43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E39F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1817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EF36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E80D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F0E4" w14:textId="77777777" w:rsidR="00B93B14" w:rsidRPr="009B2BF8" w:rsidRDefault="00B93B14" w:rsidP="00B93B14">
            <w:pPr>
              <w:overflowPunct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678B" w14:textId="77777777" w:rsidR="00B93B14" w:rsidRPr="009B2BF8" w:rsidRDefault="00B93B14" w:rsidP="00B93B14">
            <w:pPr>
              <w:overflowPunct w:val="0"/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B93B14" w:rsidRPr="009B2BF8" w14:paraId="4520792A" w14:textId="77777777" w:rsidTr="00B93B14">
        <w:trPr>
          <w:trHeight w:val="300"/>
        </w:trPr>
        <w:tc>
          <w:tcPr>
            <w:tcW w:w="5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5A23" w14:textId="77777777" w:rsidR="00B93B14" w:rsidRPr="009B2BF8" w:rsidRDefault="00B93B14" w:rsidP="00B93B14">
            <w:pPr>
              <w:overflowPunct w:val="0"/>
              <w:ind w:firstLine="0"/>
              <w:textAlignment w:val="baseline"/>
              <w:rPr>
                <w:sz w:val="22"/>
                <w:szCs w:val="22"/>
              </w:rPr>
            </w:pPr>
            <w:r w:rsidRPr="009B2BF8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_______________  </w:t>
            </w:r>
          </w:p>
          <w:p w14:paraId="10AEDAD1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  <w:p w14:paraId="1F0D3F32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  <w:proofErr w:type="spellStart"/>
            <w:r w:rsidRPr="009B2BF8">
              <w:rPr>
                <w:sz w:val="22"/>
                <w:szCs w:val="22"/>
              </w:rPr>
              <w:t>м.п</w:t>
            </w:r>
            <w:proofErr w:type="spellEnd"/>
            <w:r w:rsidRPr="009B2BF8">
              <w:rPr>
                <w:sz w:val="22"/>
                <w:szCs w:val="22"/>
              </w:rPr>
              <w:t>.</w:t>
            </w:r>
            <w:r w:rsidRPr="009B2BF8">
              <w:rPr>
                <w:sz w:val="22"/>
                <w:szCs w:val="22"/>
              </w:rPr>
              <w:tab/>
            </w:r>
          </w:p>
        </w:tc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2EA3" w14:textId="77777777" w:rsidR="00B93B14" w:rsidRPr="009B2BF8" w:rsidRDefault="00B93B14" w:rsidP="00B93B14">
            <w:pPr>
              <w:overflowPunct w:val="0"/>
              <w:jc w:val="right"/>
              <w:textAlignment w:val="baseline"/>
              <w:rPr>
                <w:sz w:val="22"/>
                <w:szCs w:val="22"/>
              </w:rPr>
            </w:pPr>
            <w:r w:rsidRPr="009B2BF8">
              <w:rPr>
                <w:sz w:val="22"/>
                <w:szCs w:val="22"/>
              </w:rPr>
              <w:t>_________________ Ю.А. Денисов</w:t>
            </w:r>
          </w:p>
          <w:p w14:paraId="1E901C60" w14:textId="77777777" w:rsidR="00B93B14" w:rsidRPr="009B2BF8" w:rsidRDefault="00B93B14" w:rsidP="00B93B14">
            <w:pPr>
              <w:overflowPunct w:val="0"/>
              <w:jc w:val="right"/>
              <w:textAlignment w:val="baseline"/>
              <w:rPr>
                <w:sz w:val="22"/>
                <w:szCs w:val="22"/>
              </w:rPr>
            </w:pPr>
          </w:p>
          <w:p w14:paraId="199D5DB4" w14:textId="77777777" w:rsidR="00B93B14" w:rsidRPr="009B2BF8" w:rsidRDefault="00B93B14" w:rsidP="00B93B14">
            <w:pPr>
              <w:tabs>
                <w:tab w:val="left" w:pos="2168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9B2BF8">
              <w:rPr>
                <w:sz w:val="22"/>
                <w:szCs w:val="22"/>
              </w:rPr>
              <w:t>м.п</w:t>
            </w:r>
            <w:proofErr w:type="spellEnd"/>
            <w:r w:rsidRPr="009B2BF8">
              <w:rPr>
                <w:sz w:val="22"/>
                <w:szCs w:val="22"/>
              </w:rPr>
              <w:t>.</w:t>
            </w:r>
            <w:r w:rsidRPr="009B2BF8">
              <w:rPr>
                <w:sz w:val="22"/>
                <w:szCs w:val="22"/>
              </w:rPr>
              <w:tab/>
            </w:r>
          </w:p>
        </w:tc>
      </w:tr>
      <w:tr w:rsidR="00B93B14" w:rsidRPr="009B2BF8" w14:paraId="570DB425" w14:textId="77777777" w:rsidTr="00B93B14">
        <w:trPr>
          <w:trHeight w:val="16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11A2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315E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C1DC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DF2D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9B6A" w14:textId="77777777" w:rsidR="00B93B14" w:rsidRPr="009B2BF8" w:rsidRDefault="00B93B14" w:rsidP="00B93B14">
            <w:pPr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F1B9" w14:textId="77777777" w:rsidR="00B93B14" w:rsidRPr="009B2BF8" w:rsidRDefault="00B93B14" w:rsidP="00B93B14">
            <w:pPr>
              <w:overflowPunct w:val="0"/>
              <w:jc w:val="righ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133B" w14:textId="77777777" w:rsidR="00B93B14" w:rsidRPr="009B2BF8" w:rsidRDefault="00B93B14" w:rsidP="00B93B14">
            <w:pPr>
              <w:overflowPunct w:val="0"/>
              <w:jc w:val="right"/>
              <w:textAlignment w:val="baseline"/>
              <w:rPr>
                <w:sz w:val="22"/>
                <w:szCs w:val="22"/>
              </w:rPr>
            </w:pPr>
          </w:p>
        </w:tc>
      </w:tr>
    </w:tbl>
    <w:p w14:paraId="43C4D711" w14:textId="77777777" w:rsidR="00B93B14" w:rsidRDefault="00EB11F0" w:rsidP="00E21302">
      <w:pPr>
        <w:pStyle w:val="a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3246954" wp14:editId="56E9A444">
                <wp:simplePos x="0" y="0"/>
                <wp:positionH relativeFrom="column">
                  <wp:posOffset>55928</wp:posOffset>
                </wp:positionH>
                <wp:positionV relativeFrom="paragraph">
                  <wp:posOffset>3777273</wp:posOffset>
                </wp:positionV>
                <wp:extent cx="6479540" cy="47625"/>
                <wp:effectExtent l="0" t="0" r="35560" b="28575"/>
                <wp:wrapTopAndBottom/>
                <wp:docPr id="24" name="Группа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47625"/>
                          <a:chOff x="0" y="0"/>
                          <a:chExt cx="6480000" cy="47767"/>
                        </a:xfrm>
                      </wpg:grpSpPr>
                      <wps:wsp>
                        <wps:cNvPr id="43" name="Прямая со стрелкой 2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8000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5E0B3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Прямая со стрелкой 23"/>
                        <wps:cNvCnPr>
                          <a:cxnSpLocks noChangeShapeType="1"/>
                        </wps:cNvCnPr>
                        <wps:spPr bwMode="auto">
                          <a:xfrm>
                            <a:off x="0" y="47767"/>
                            <a:ext cx="6479540" cy="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5400">
                            <a:solidFill>
                              <a:srgbClr val="C5E0B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6EFE5" id="Группа 24" o:spid="_x0000_s1026" style="position:absolute;margin-left:4.4pt;margin-top:297.4pt;width:510.2pt;height:3.75pt;z-index:251655168" coordsize="64800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1" o:spid="_x0000_s1027" type="#_x0000_t32" style="position:absolute;width:64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" strokecolor="#c5e0b3" strokeweight="2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23" o:spid="_x0000_s1028" type="#_x0000_t34" style="position:absolute;top:477;width:64795;height: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" strokecolor="#c5e0b3" strokeweight="2pt"/>
                <w10:wrap type="topAndBottom"/>
              </v:group>
            </w:pict>
          </mc:Fallback>
        </mc:AlternateContent>
      </w:r>
    </w:p>
    <w:bookmarkStart w:id="0" w:name="Наз" w:displacedByCustomXml="next"/>
    <w:sdt>
      <w:sdtPr>
        <w:alias w:val="Категория"/>
        <w:tag w:val="Тип документа"/>
        <w:id w:val="-1017762827"/>
        <w:lock w:val="sdtLocked"/>
        <w:placeholder>
          <w:docPart w:val="78A6462BA89942348CC527CAA3DDA4B7"/>
        </w:placeholder>
        <w:comboBox>
          <w:listItem w:displayText="ПОЛИТИКА" w:value="ПОЛИТИКА"/>
          <w:listItem w:displayText="ПОЛОЖЕНИЕ" w:value="ПОЛОЖЕНИЕ"/>
          <w:listItem w:displayText="ПОЛОЖЕНИЕ О ВЗАИМОДЕЙСТВИИ МЕЖДУ ЮРИДИЧЕСКИМИ ЛИЦАМИ" w:value="ПОЛОЖЕНИЕ О ВЗАИМОДЕЙСТВИИ МЕЖДУ ЮРИДИЧЕСКИМИ ЛИЦАМИ"/>
          <w:listItem w:displayText="РЕГЛАМЕНТ" w:value="РЕГЛАМЕНТ"/>
          <w:listItem w:displayText="ИНСТРУКЦИЯ" w:value="ИНСТРУКЦИЯ"/>
          <w:listItem w:displayText="ПРАВИЛА" w:value="ПРАВИЛА"/>
          <w:listItem w:displayText="ПОРЯДОК" w:value="ПОРЯДОК"/>
          <w:listItem w:displayText="СТАНДАРТ" w:value="СТАНДАРТ"/>
          <w:listItem w:displayText="МЕТОДИЧЕСКИЕ УКАЗАНИЯ" w:value="МЕТОДИЧЕСКИЕ УКАЗАНИЯ"/>
          <w:listItem w:displayText="ПРОГРАММА" w:value="ПРОГРАММА"/>
          <w:listItem w:displayText="КОДЕКС" w:value="КОДЕКС"/>
        </w:comboBox>
      </w:sdtPr>
      <w:sdtEndPr/>
      <w:sdtContent>
        <w:p w14:paraId="717B8908" w14:textId="77777777" w:rsidR="00502077" w:rsidRPr="00502077" w:rsidRDefault="000360D3" w:rsidP="00E3336B">
          <w:pPr>
            <w:pStyle w:val="afa"/>
          </w:pPr>
          <w:r>
            <w:t>положение</w:t>
          </w:r>
        </w:p>
      </w:sdtContent>
    </w:sdt>
    <w:bookmarkEnd w:id="0"/>
    <w:p w14:paraId="2B44DA4A" w14:textId="77777777" w:rsidR="00502077" w:rsidRPr="00FA4796" w:rsidRDefault="00951C2E" w:rsidP="00E3336B">
      <w:pPr>
        <w:pStyle w:val="afb"/>
      </w:pPr>
      <w:sdt>
        <w:sdtPr>
          <w:rPr>
            <w:sz w:val="24"/>
          </w:rPr>
          <w:alias w:val="Название"/>
          <w:tag w:val="Название"/>
          <w:id w:val="-265695989"/>
          <w:lock w:val="sdtLocked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 w:multiLine="1"/>
        </w:sdtPr>
        <w:sdtEndPr/>
        <w:sdtContent>
          <w:r w:rsidR="00B85357" w:rsidRPr="000360D3">
            <w:rPr>
              <w:sz w:val="24"/>
            </w:rPr>
            <w:t xml:space="preserve">о </w:t>
          </w:r>
          <w:r w:rsidR="00752E4F">
            <w:rPr>
              <w:sz w:val="24"/>
            </w:rPr>
            <w:t>КОНТРОЛЬНО-</w:t>
          </w:r>
          <w:r w:rsidR="001C062E">
            <w:rPr>
              <w:sz w:val="24"/>
            </w:rPr>
            <w:t>пропускном и внутриобЪ</w:t>
          </w:r>
          <w:r w:rsidR="000360D3" w:rsidRPr="000360D3">
            <w:rPr>
              <w:sz w:val="24"/>
            </w:rPr>
            <w:t xml:space="preserve">ектовом режимах </w:t>
          </w:r>
          <w:r w:rsidR="000360D3">
            <w:rPr>
              <w:sz w:val="24"/>
            </w:rPr>
            <w:br/>
          </w:r>
          <w:r w:rsidR="000360D3" w:rsidRPr="000360D3">
            <w:rPr>
              <w:sz w:val="24"/>
            </w:rPr>
            <w:t xml:space="preserve">АО </w:t>
          </w:r>
          <w:r w:rsidR="000360D3">
            <w:rPr>
              <w:sz w:val="24"/>
            </w:rPr>
            <w:t>«</w:t>
          </w:r>
          <w:r w:rsidR="000360D3" w:rsidRPr="000360D3">
            <w:rPr>
              <w:sz w:val="24"/>
            </w:rPr>
            <w:t>Комнедра</w:t>
          </w:r>
          <w:r w:rsidR="000360D3">
            <w:rPr>
              <w:sz w:val="24"/>
            </w:rPr>
            <w:t>»</w:t>
          </w:r>
          <w:r w:rsidR="00B93B14">
            <w:rPr>
              <w:sz w:val="24"/>
            </w:rPr>
            <w:br/>
          </w:r>
        </w:sdtContent>
      </w:sdt>
    </w:p>
    <w:p w14:paraId="0B770F65" w14:textId="77777777" w:rsidR="00502077" w:rsidRPr="00337240" w:rsidRDefault="00694228" w:rsidP="000E4B24">
      <w:pPr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5C4F9C25" wp14:editId="7526104E">
                <wp:simplePos x="0" y="0"/>
                <wp:positionH relativeFrom="margin">
                  <wp:align>right</wp:align>
                </wp:positionH>
                <wp:positionV relativeFrom="margin">
                  <wp:posOffset>9361170</wp:posOffset>
                </wp:positionV>
                <wp:extent cx="6479540" cy="428625"/>
                <wp:effectExtent l="0" t="0" r="0" b="0"/>
                <wp:wrapTopAndBottom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58234" w14:textId="77777777" w:rsidR="00E944C0" w:rsidRPr="00EB11F0" w:rsidRDefault="00E944C0" w:rsidP="00694228">
                            <w:pPr>
                              <w:pStyle w:val="afc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УСИНСК</w:t>
                            </w:r>
                          </w:p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alias w:val="Дата публикации"/>
                              <w:tag w:val=""/>
                              <w:id w:val="1583479147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1-01T00:00:00Z">
                                <w:dateFormat w:val="YYYY"/>
                                <w:lid w:val="ru-RU"/>
                                <w:storeMappedDataAs w:val="dat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300D85D" w14:textId="77777777" w:rsidR="00E944C0" w:rsidRPr="00EB11F0" w:rsidRDefault="00E944C0" w:rsidP="00694228">
                                <w:pPr>
                                  <w:pStyle w:val="afc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EB11F0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202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F9C2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9pt;margin-top:737.1pt;width:510.2pt;height:33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" o:allowoverlap="f" filled="f" stroked="f" strokeweight=".5pt">
                <v:textbox>
                  <w:txbxContent>
                    <w:p w14:paraId="2D258234" w14:textId="77777777" w:rsidR="00E944C0" w:rsidRPr="00EB11F0" w:rsidRDefault="00E944C0" w:rsidP="00694228">
                      <w:pPr>
                        <w:pStyle w:val="afc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УСИНСК</w:t>
                      </w:r>
                    </w:p>
                    <w:sdt>
                      <w:sdt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alias w:val="Дата публикации"/>
                        <w:tag w:val=""/>
                        <w:id w:val="1583479147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01-01T00:00:00Z">
                          <w:dateFormat w:val="YYYY"/>
                          <w:lid w:val="ru-RU"/>
                          <w:storeMappedDataAs w:val="date"/>
                          <w:calendar w:val="gregorian"/>
                        </w:date>
                      </w:sdtPr>
                      <w:sdtEndPr/>
                      <w:sdtContent>
                        <w:p w14:paraId="1300D85D" w14:textId="77777777" w:rsidR="00E944C0" w:rsidRPr="00EB11F0" w:rsidRDefault="00E944C0" w:rsidP="00694228">
                          <w:pPr>
                            <w:pStyle w:val="afc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EB11F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</w:t>
                          </w:r>
                        </w:p>
                      </w:sdtContent>
                    </w:sdt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7196463E" w14:textId="77777777" w:rsidR="00AD2789" w:rsidRPr="00011A11" w:rsidRDefault="00502077" w:rsidP="00CA75F4">
      <w:pPr>
        <w:pStyle w:val="13"/>
        <w:spacing w:after="0"/>
        <w:rPr>
          <w:noProof/>
          <w:sz w:val="28"/>
          <w:szCs w:val="28"/>
        </w:rPr>
      </w:pPr>
      <w:bookmarkStart w:id="1" w:name="_Toc145327796"/>
      <w:r w:rsidRPr="00011A11">
        <w:rPr>
          <w:sz w:val="28"/>
          <w:szCs w:val="28"/>
        </w:rPr>
        <w:lastRenderedPageBreak/>
        <w:t>СОДЕРЖАНИЕ</w:t>
      </w:r>
      <w:bookmarkEnd w:id="1"/>
      <w:r w:rsidR="00423994">
        <w:rPr>
          <w:sz w:val="28"/>
          <w:szCs w:val="28"/>
        </w:rPr>
        <w:fldChar w:fldCharType="begin"/>
      </w:r>
      <w:r w:rsidR="00423994" w:rsidRPr="00011A11">
        <w:rPr>
          <w:sz w:val="28"/>
          <w:szCs w:val="28"/>
        </w:rPr>
        <w:instrText xml:space="preserve"> TOC \o "2-2" \t "Заголовок 1;1" </w:instrText>
      </w:r>
      <w:r w:rsidR="00423994">
        <w:rPr>
          <w:sz w:val="28"/>
          <w:szCs w:val="28"/>
        </w:rPr>
        <w:fldChar w:fldCharType="separate"/>
      </w:r>
      <w:bookmarkStart w:id="2" w:name="_Hlk144383304"/>
      <w:r w:rsidR="00CA75F4" w:rsidRPr="00011A11">
        <w:rPr>
          <w:noProof/>
          <w:sz w:val="28"/>
          <w:szCs w:val="28"/>
        </w:rPr>
        <w:tab/>
      </w:r>
    </w:p>
    <w:sdt>
      <w:sdtP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id w:val="-118728335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D11AD57" w14:textId="77777777" w:rsidR="00AD2789" w:rsidRPr="00C74FA7" w:rsidRDefault="00AD2789" w:rsidP="006C1907">
          <w:pPr>
            <w:pStyle w:val="aff"/>
            <w:tabs>
              <w:tab w:val="left" w:pos="7335"/>
            </w:tabs>
            <w:spacing w:before="0" w:line="360" w:lineRule="auto"/>
            <w:rPr>
              <w:rFonts w:asciiTheme="minorHAnsi" w:eastAsiaTheme="minorEastAsia" w:hAnsiTheme="minorHAnsi" w:cstheme="minorBidi"/>
              <w:b/>
              <w:bCs/>
              <w:caps/>
              <w:noProof/>
              <w:sz w:val="2"/>
              <w:szCs w:val="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TOC \o "1-3" \h \z \u </w:instrText>
          </w:r>
          <w:r>
            <w:rPr>
              <w:noProof/>
            </w:rPr>
            <w:fldChar w:fldCharType="separate"/>
          </w:r>
        </w:p>
        <w:p w14:paraId="1A339CFA" w14:textId="77777777" w:rsidR="00AD2789" w:rsidRPr="003053BF" w:rsidRDefault="003053BF" w:rsidP="003053BF">
          <w:pPr>
            <w:pStyle w:val="12"/>
          </w:pPr>
          <w:r w:rsidRPr="003053BF">
            <w:t>1. ОБЩИЕ ПОЛОЖЕНИЯ</w:t>
          </w:r>
        </w:p>
        <w:p w14:paraId="4919E967" w14:textId="77777777" w:rsidR="00AD2789" w:rsidRDefault="00951C2E" w:rsidP="006C1907">
          <w:pPr>
            <w:pStyle w:val="21"/>
            <w:spacing w:before="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45327798" w:history="1">
            <w:r w:rsidR="00AD2789" w:rsidRPr="007C726B">
              <w:rPr>
                <w:rStyle w:val="aff0"/>
                <w:noProof/>
              </w:rPr>
              <w:t>1.1.</w:t>
            </w:r>
            <w:r w:rsidR="00AD2789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B1778">
              <w:rPr>
                <w:rStyle w:val="aff0"/>
                <w:noProof/>
              </w:rPr>
              <w:t>цели и задачи</w:t>
            </w:r>
            <w:r w:rsidR="003053BF">
              <w:rPr>
                <w:rStyle w:val="aff0"/>
                <w:noProof/>
              </w:rPr>
              <w:t xml:space="preserve"> </w:t>
            </w:r>
            <w:r w:rsidR="00AD2789">
              <w:rPr>
                <w:noProof/>
                <w:webHidden/>
              </w:rPr>
              <w:tab/>
            </w:r>
          </w:hyperlink>
          <w:r w:rsidR="00BF620C">
            <w:rPr>
              <w:noProof/>
            </w:rPr>
            <w:t xml:space="preserve"> 4</w:t>
          </w:r>
        </w:p>
        <w:p w14:paraId="021BF24F" w14:textId="77777777" w:rsidR="00AD2789" w:rsidRDefault="00951C2E" w:rsidP="006C1907">
          <w:pPr>
            <w:pStyle w:val="21"/>
            <w:spacing w:before="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45327799" w:history="1">
            <w:r w:rsidR="00AD2789" w:rsidRPr="007C726B">
              <w:rPr>
                <w:rStyle w:val="aff0"/>
                <w:noProof/>
              </w:rPr>
              <w:t>1.2.</w:t>
            </w:r>
            <w:r w:rsidR="00AD2789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B1778">
              <w:rPr>
                <w:rStyle w:val="aff0"/>
                <w:noProof/>
              </w:rPr>
              <w:t>область действия</w:t>
            </w:r>
            <w:r w:rsidR="00AD2789">
              <w:rPr>
                <w:noProof/>
                <w:webHidden/>
              </w:rPr>
              <w:tab/>
            </w:r>
          </w:hyperlink>
          <w:r w:rsidR="00BF620C">
            <w:rPr>
              <w:noProof/>
            </w:rPr>
            <w:t xml:space="preserve"> 4</w:t>
          </w:r>
        </w:p>
        <w:p w14:paraId="052B64AB" w14:textId="77777777" w:rsidR="00AD2789" w:rsidRDefault="00951C2E" w:rsidP="006C1907">
          <w:pPr>
            <w:pStyle w:val="21"/>
            <w:spacing w:before="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45327800" w:history="1">
            <w:r w:rsidR="00AD2789" w:rsidRPr="007C726B">
              <w:rPr>
                <w:rStyle w:val="aff0"/>
                <w:noProof/>
              </w:rPr>
              <w:t>1.3.</w:t>
            </w:r>
            <w:r w:rsidR="00AD2789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B1778">
              <w:rPr>
                <w:rStyle w:val="aff0"/>
                <w:noProof/>
              </w:rPr>
              <w:t>общая информация</w:t>
            </w:r>
            <w:r w:rsidR="00AD2789">
              <w:rPr>
                <w:noProof/>
                <w:webHidden/>
              </w:rPr>
              <w:tab/>
            </w:r>
            <w:r w:rsidR="00FC134C">
              <w:rPr>
                <w:noProof/>
                <w:webHidden/>
              </w:rPr>
              <w:t>4</w:t>
            </w:r>
          </w:hyperlink>
        </w:p>
        <w:p w14:paraId="6CC1AECA" w14:textId="77777777" w:rsidR="00AD2789" w:rsidRDefault="00951C2E" w:rsidP="006C1907">
          <w:pPr>
            <w:pStyle w:val="21"/>
            <w:spacing w:before="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45327801" w:history="1">
            <w:r w:rsidR="00AD2789" w:rsidRPr="007C726B">
              <w:rPr>
                <w:rStyle w:val="aff0"/>
                <w:noProof/>
              </w:rPr>
              <w:t>1.4.</w:t>
            </w:r>
            <w:r w:rsidR="00AD2789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B1778">
              <w:rPr>
                <w:rStyle w:val="aff0"/>
                <w:noProof/>
              </w:rPr>
              <w:t>термины и определения</w:t>
            </w:r>
            <w:r w:rsidR="003053BF">
              <w:rPr>
                <w:rStyle w:val="aff0"/>
                <w:noProof/>
              </w:rPr>
              <w:t xml:space="preserve"> </w:t>
            </w:r>
            <w:r w:rsidR="00AD2789" w:rsidRPr="007C726B">
              <w:rPr>
                <w:rStyle w:val="aff0"/>
                <w:noProof/>
              </w:rPr>
              <w:t>.</w:t>
            </w:r>
            <w:r w:rsidR="00AD2789">
              <w:rPr>
                <w:noProof/>
                <w:webHidden/>
              </w:rPr>
              <w:tab/>
            </w:r>
            <w:r w:rsidR="00FC134C">
              <w:rPr>
                <w:noProof/>
                <w:webHidden/>
              </w:rPr>
              <w:t>5</w:t>
            </w:r>
          </w:hyperlink>
        </w:p>
        <w:p w14:paraId="5D5B74D5" w14:textId="77777777" w:rsidR="006C1907" w:rsidRDefault="00951C2E" w:rsidP="006C1907">
          <w:pPr>
            <w:pStyle w:val="21"/>
            <w:spacing w:before="0"/>
            <w:rPr>
              <w:noProof/>
            </w:rPr>
          </w:pPr>
          <w:hyperlink w:anchor="_Toc145327802" w:history="1">
            <w:r w:rsidR="00AD2789" w:rsidRPr="007C726B">
              <w:rPr>
                <w:rStyle w:val="aff0"/>
                <w:noProof/>
              </w:rPr>
              <w:t>1.5.</w:t>
            </w:r>
            <w:r w:rsidR="00AD2789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F71BCB">
              <w:rPr>
                <w:rStyle w:val="aff0"/>
                <w:noProof/>
              </w:rPr>
              <w:t>период действия и порядок внесения изменений</w:t>
            </w:r>
            <w:r w:rsidR="00AD2789">
              <w:rPr>
                <w:noProof/>
                <w:webHidden/>
              </w:rPr>
              <w:tab/>
            </w:r>
          </w:hyperlink>
          <w:r w:rsidR="00FC134C">
            <w:rPr>
              <w:noProof/>
            </w:rPr>
            <w:t xml:space="preserve"> 6</w:t>
          </w:r>
        </w:p>
        <w:p w14:paraId="189DEADE" w14:textId="77777777" w:rsidR="005624E5" w:rsidRDefault="006C1907" w:rsidP="006C1907">
          <w:pPr>
            <w:pStyle w:val="21"/>
            <w:spacing w:before="0"/>
            <w:rPr>
              <w:noProof/>
            </w:rPr>
          </w:pPr>
          <w:r>
            <w:rPr>
              <w:noProof/>
            </w:rPr>
            <w:t xml:space="preserve"> </w:t>
          </w:r>
        </w:p>
        <w:p w14:paraId="7D48182B" w14:textId="77777777" w:rsidR="003053BF" w:rsidRPr="003053BF" w:rsidRDefault="003053BF" w:rsidP="003053BF">
          <w:pPr>
            <w:spacing w:line="360" w:lineRule="auto"/>
            <w:ind w:firstLine="0"/>
            <w:rPr>
              <w:rFonts w:ascii="Arial" w:eastAsiaTheme="minorEastAsia" w:hAnsi="Arial" w:cs="Arial"/>
              <w:b/>
              <w:sz w:val="18"/>
              <w:szCs w:val="18"/>
            </w:rPr>
          </w:pPr>
          <w:r w:rsidRPr="003053BF">
            <w:rPr>
              <w:rFonts w:ascii="Arial" w:eastAsiaTheme="minorEastAsia" w:hAnsi="Arial" w:cs="Arial"/>
              <w:b/>
              <w:sz w:val="18"/>
              <w:szCs w:val="18"/>
            </w:rPr>
            <w:t xml:space="preserve">2. ОРГАНИЗАЦИЯ </w:t>
          </w:r>
          <w:r w:rsidR="00752E4F">
            <w:rPr>
              <w:rFonts w:ascii="Arial" w:eastAsiaTheme="minorEastAsia" w:hAnsi="Arial" w:cs="Arial"/>
              <w:b/>
              <w:sz w:val="18"/>
              <w:szCs w:val="18"/>
            </w:rPr>
            <w:t>КОНТРОЛЬНО-</w:t>
          </w:r>
          <w:r w:rsidRPr="003053BF">
            <w:rPr>
              <w:rFonts w:ascii="Arial" w:eastAsiaTheme="minorEastAsia" w:hAnsi="Arial" w:cs="Arial"/>
              <w:b/>
              <w:sz w:val="18"/>
              <w:szCs w:val="18"/>
            </w:rPr>
            <w:t xml:space="preserve">ПРОПУСКНОГО И </w:t>
          </w:r>
          <w:r w:rsidR="001C062E">
            <w:rPr>
              <w:rFonts w:ascii="Arial" w:eastAsiaTheme="minorEastAsia" w:hAnsi="Arial" w:cs="Arial"/>
              <w:b/>
              <w:sz w:val="18"/>
              <w:szCs w:val="18"/>
            </w:rPr>
            <w:t>ВНУТРИОБЪ</w:t>
          </w:r>
          <w:r w:rsidRPr="003053BF">
            <w:rPr>
              <w:rFonts w:ascii="Arial" w:eastAsiaTheme="minorEastAsia" w:hAnsi="Arial" w:cs="Arial"/>
              <w:b/>
              <w:sz w:val="18"/>
              <w:szCs w:val="18"/>
            </w:rPr>
            <w:t>ЕКТОВОГО РЕЖИМОВ В АДМИНИСТРАТИВНОМ ЗДАНИИ ОФИСА АО "КОМНЕДРА</w:t>
          </w:r>
          <w:r>
            <w:rPr>
              <w:rFonts w:ascii="Arial" w:eastAsiaTheme="minorEastAsia" w:hAnsi="Arial" w:cs="Arial"/>
              <w:b/>
              <w:sz w:val="18"/>
              <w:szCs w:val="18"/>
            </w:rPr>
            <w:t>"</w:t>
          </w:r>
        </w:p>
        <w:p w14:paraId="51D41B70" w14:textId="77777777" w:rsidR="00A84303" w:rsidRDefault="008E3831" w:rsidP="00B93B14">
          <w:pPr>
            <w:tabs>
              <w:tab w:val="left" w:pos="993"/>
            </w:tabs>
            <w:spacing w:line="360" w:lineRule="auto"/>
            <w:ind w:firstLine="0"/>
            <w:rPr>
              <w:rFonts w:ascii="Arial" w:eastAsiaTheme="minorEastAsia" w:hAnsi="Arial" w:cs="Arial"/>
              <w:b/>
              <w:sz w:val="18"/>
              <w:szCs w:val="18"/>
            </w:rPr>
          </w:pPr>
          <w:r>
            <w:rPr>
              <w:rFonts w:ascii="Arial" w:eastAsiaTheme="minorEastAsia" w:hAnsi="Arial" w:cs="Arial"/>
              <w:b/>
              <w:sz w:val="18"/>
              <w:szCs w:val="18"/>
            </w:rPr>
            <w:t xml:space="preserve">      </w:t>
          </w:r>
          <w:r w:rsidR="00A84303" w:rsidRPr="0006234A">
            <w:rPr>
              <w:rFonts w:ascii="Arial" w:eastAsiaTheme="minorEastAsia" w:hAnsi="Arial" w:cs="Arial"/>
              <w:b/>
              <w:sz w:val="18"/>
              <w:szCs w:val="18"/>
            </w:rPr>
            <w:t>2.1</w:t>
          </w:r>
          <w:r w:rsidR="00F71BCB">
            <w:rPr>
              <w:rFonts w:ascii="Arial" w:eastAsiaTheme="minorEastAsia" w:hAnsi="Arial" w:cs="Arial"/>
              <w:b/>
              <w:sz w:val="18"/>
              <w:szCs w:val="18"/>
            </w:rPr>
            <w:t>.</w:t>
          </w:r>
          <w:r w:rsidR="00A84303" w:rsidRPr="0006234A">
            <w:rPr>
              <w:rFonts w:ascii="Arial" w:eastAsiaTheme="minorEastAsia" w:hAnsi="Arial" w:cs="Arial"/>
              <w:b/>
              <w:sz w:val="18"/>
              <w:szCs w:val="18"/>
            </w:rPr>
            <w:t xml:space="preserve"> </w:t>
          </w:r>
          <w:r w:rsidR="00894AC3">
            <w:rPr>
              <w:rFonts w:ascii="Arial" w:eastAsiaTheme="minorEastAsia" w:hAnsi="Arial" w:cs="Arial"/>
              <w:b/>
              <w:sz w:val="18"/>
              <w:szCs w:val="18"/>
            </w:rPr>
            <w:t xml:space="preserve">   </w:t>
          </w:r>
          <w:r w:rsidR="00752E4F">
            <w:rPr>
              <w:rFonts w:ascii="Arial" w:eastAsiaTheme="minorEastAsia" w:hAnsi="Arial" w:cs="Arial"/>
              <w:b/>
              <w:sz w:val="18"/>
              <w:szCs w:val="18"/>
            </w:rPr>
            <w:t>КОНТРОЛЬНО-</w:t>
          </w:r>
          <w:r w:rsidR="00894AC3">
            <w:rPr>
              <w:rFonts w:ascii="Arial" w:eastAsiaTheme="minorEastAsia" w:hAnsi="Arial" w:cs="Arial"/>
              <w:b/>
              <w:sz w:val="18"/>
              <w:szCs w:val="18"/>
            </w:rPr>
            <w:t>ПРОПУСКНОЙ РЕЖИМ В АДМИНИСТРАТИВНОМ ЗДАНИИ ОФИСА….</w:t>
          </w:r>
          <w:r w:rsidR="00FC134C">
            <w:rPr>
              <w:rFonts w:ascii="Arial" w:eastAsiaTheme="minorEastAsia" w:hAnsi="Arial" w:cs="Arial"/>
              <w:b/>
              <w:sz w:val="18"/>
              <w:szCs w:val="18"/>
            </w:rPr>
            <w:t>…………………………</w:t>
          </w:r>
          <w:r w:rsidR="00752E4F">
            <w:rPr>
              <w:rFonts w:ascii="Arial" w:eastAsiaTheme="minorEastAsia" w:hAnsi="Arial" w:cs="Arial"/>
              <w:b/>
              <w:sz w:val="18"/>
              <w:szCs w:val="18"/>
            </w:rPr>
            <w:t>………………………………………………………………………………………</w:t>
          </w:r>
          <w:r w:rsidR="00FC134C">
            <w:rPr>
              <w:rFonts w:ascii="Arial" w:eastAsiaTheme="minorEastAsia" w:hAnsi="Arial" w:cs="Arial"/>
              <w:b/>
              <w:sz w:val="18"/>
              <w:szCs w:val="18"/>
            </w:rPr>
            <w:t>……………………7</w:t>
          </w:r>
        </w:p>
        <w:p w14:paraId="512D6E3B" w14:textId="77777777" w:rsidR="00CE2089" w:rsidRDefault="00F71BCB" w:rsidP="00CE2089">
          <w:pPr>
            <w:spacing w:line="360" w:lineRule="auto"/>
            <w:ind w:firstLine="284"/>
            <w:rPr>
              <w:rFonts w:ascii="Arial" w:eastAsiaTheme="minorEastAsia" w:hAnsi="Arial" w:cs="Arial"/>
              <w:b/>
              <w:sz w:val="18"/>
              <w:szCs w:val="18"/>
            </w:rPr>
          </w:pPr>
          <w:r w:rsidRPr="00894AC3">
            <w:rPr>
              <w:rFonts w:ascii="Arial" w:eastAsiaTheme="minorEastAsia" w:hAnsi="Arial" w:cs="Arial"/>
              <w:b/>
              <w:sz w:val="18"/>
              <w:szCs w:val="18"/>
            </w:rPr>
            <w:t xml:space="preserve">2.2.    </w:t>
          </w:r>
          <w:r w:rsidR="001C062E">
            <w:rPr>
              <w:rFonts w:ascii="Arial" w:eastAsiaTheme="minorEastAsia" w:hAnsi="Arial" w:cs="Arial"/>
              <w:b/>
              <w:sz w:val="18"/>
              <w:szCs w:val="18"/>
            </w:rPr>
            <w:t>ВНУТРИОБЪ</w:t>
          </w:r>
          <w:r w:rsidR="00894AC3" w:rsidRPr="00894AC3">
            <w:rPr>
              <w:rFonts w:ascii="Arial" w:eastAsiaTheme="minorEastAsia" w:hAnsi="Arial" w:cs="Arial"/>
              <w:b/>
              <w:sz w:val="18"/>
              <w:szCs w:val="18"/>
            </w:rPr>
            <w:t>ЕКТОВЫЙ РЕЖИМ В АДМИНИСТРАТИВ</w:t>
          </w:r>
          <w:r w:rsidR="001C062E">
            <w:rPr>
              <w:rFonts w:ascii="Arial" w:eastAsiaTheme="minorEastAsia" w:hAnsi="Arial" w:cs="Arial"/>
              <w:b/>
              <w:sz w:val="18"/>
              <w:szCs w:val="18"/>
            </w:rPr>
            <w:t>НОМ ЗДАНИИ ОФИСА…………………………………</w:t>
          </w:r>
          <w:r w:rsidR="00620B50">
            <w:rPr>
              <w:rFonts w:ascii="Arial" w:eastAsiaTheme="minorEastAsia" w:hAnsi="Arial" w:cs="Arial"/>
              <w:b/>
              <w:sz w:val="18"/>
              <w:szCs w:val="18"/>
            </w:rPr>
            <w:t>…</w:t>
          </w:r>
          <w:r w:rsidR="00FC134C">
            <w:rPr>
              <w:rFonts w:ascii="Arial" w:eastAsiaTheme="minorEastAsia" w:hAnsi="Arial" w:cs="Arial"/>
              <w:b/>
              <w:sz w:val="18"/>
              <w:szCs w:val="18"/>
            </w:rPr>
            <w:t>…</w:t>
          </w:r>
          <w:r w:rsidR="00620B50">
            <w:rPr>
              <w:rFonts w:ascii="Arial" w:eastAsiaTheme="minorEastAsia" w:hAnsi="Arial" w:cs="Arial"/>
              <w:b/>
              <w:sz w:val="18"/>
              <w:szCs w:val="18"/>
            </w:rPr>
            <w:t>9</w:t>
          </w:r>
        </w:p>
        <w:p w14:paraId="56EA9F67" w14:textId="77777777" w:rsidR="00CE2089" w:rsidRDefault="00CE2089" w:rsidP="00CE2089">
          <w:pPr>
            <w:spacing w:line="360" w:lineRule="auto"/>
            <w:ind w:firstLine="284"/>
            <w:rPr>
              <w:rFonts w:ascii="Arial" w:eastAsiaTheme="minorEastAsia" w:hAnsi="Arial" w:cs="Arial"/>
              <w:b/>
              <w:sz w:val="18"/>
              <w:szCs w:val="18"/>
            </w:rPr>
          </w:pPr>
          <w:r>
            <w:rPr>
              <w:rFonts w:ascii="Arial" w:eastAsiaTheme="minorEastAsia" w:hAnsi="Arial" w:cs="Arial"/>
              <w:b/>
              <w:sz w:val="18"/>
              <w:szCs w:val="18"/>
            </w:rPr>
            <w:t xml:space="preserve">     2.2.1. ПОРЯДОК ХРАНЕНИЯ КЛЮЧЕЙ ОТ СЛУЖЕБНЫХ КАБИНЕТОВ (ПОМЕЩЕНИЙ) АДМИНИСТРАТИВНОГО ЗДАНИЯ ОФИСА</w:t>
          </w:r>
          <w:r w:rsidR="008A5C74">
            <w:rPr>
              <w:rFonts w:ascii="Arial" w:eastAsiaTheme="minorEastAsia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eastAsiaTheme="minorEastAsia" w:hAnsi="Arial" w:cs="Arial"/>
              <w:b/>
              <w:sz w:val="18"/>
              <w:szCs w:val="18"/>
            </w:rPr>
            <w:t>……………………………</w:t>
          </w:r>
          <w:r w:rsidR="008A5C74">
            <w:rPr>
              <w:rFonts w:ascii="Arial" w:eastAsiaTheme="minorEastAsia" w:hAnsi="Arial" w:cs="Arial"/>
              <w:b/>
              <w:sz w:val="18"/>
              <w:szCs w:val="18"/>
            </w:rPr>
            <w:t>.</w:t>
          </w:r>
          <w:r>
            <w:rPr>
              <w:rFonts w:ascii="Arial" w:eastAsiaTheme="minorEastAsia" w:hAnsi="Arial" w:cs="Arial"/>
              <w:b/>
              <w:sz w:val="18"/>
              <w:szCs w:val="18"/>
            </w:rPr>
            <w:t>…………………………………………………………………………………………</w:t>
          </w:r>
          <w:r w:rsidR="00620B50">
            <w:rPr>
              <w:rFonts w:ascii="Arial" w:eastAsiaTheme="minorEastAsia" w:hAnsi="Arial" w:cs="Arial"/>
              <w:b/>
              <w:sz w:val="18"/>
              <w:szCs w:val="18"/>
            </w:rPr>
            <w:t>…</w:t>
          </w:r>
          <w:r>
            <w:rPr>
              <w:rFonts w:ascii="Arial" w:eastAsiaTheme="minorEastAsia" w:hAnsi="Arial" w:cs="Arial"/>
              <w:b/>
              <w:sz w:val="18"/>
              <w:szCs w:val="18"/>
            </w:rPr>
            <w:t>…</w:t>
          </w:r>
          <w:r w:rsidR="00FC134C">
            <w:rPr>
              <w:rFonts w:ascii="Arial" w:eastAsiaTheme="minorEastAsia" w:hAnsi="Arial" w:cs="Arial"/>
              <w:b/>
              <w:sz w:val="18"/>
              <w:szCs w:val="18"/>
            </w:rPr>
            <w:t xml:space="preserve"> </w:t>
          </w:r>
          <w:r w:rsidR="00620B50">
            <w:rPr>
              <w:rFonts w:ascii="Arial" w:eastAsiaTheme="minorEastAsia" w:hAnsi="Arial" w:cs="Arial"/>
              <w:b/>
              <w:sz w:val="18"/>
              <w:szCs w:val="18"/>
            </w:rPr>
            <w:t>9</w:t>
          </w:r>
        </w:p>
        <w:p w14:paraId="01F227AF" w14:textId="77777777" w:rsidR="008E3831" w:rsidRDefault="00CE2089" w:rsidP="008E3831">
          <w:pPr>
            <w:spacing w:line="360" w:lineRule="auto"/>
            <w:ind w:firstLine="284"/>
            <w:rPr>
              <w:rFonts w:ascii="Arial" w:eastAsiaTheme="minorEastAsia" w:hAnsi="Arial" w:cs="Arial"/>
              <w:b/>
              <w:sz w:val="18"/>
              <w:szCs w:val="18"/>
            </w:rPr>
          </w:pPr>
          <w:r>
            <w:rPr>
              <w:rFonts w:ascii="Arial" w:eastAsiaTheme="minorEastAsia" w:hAnsi="Arial" w:cs="Arial"/>
              <w:b/>
              <w:sz w:val="18"/>
              <w:szCs w:val="18"/>
            </w:rPr>
            <w:t xml:space="preserve">     2.2.2. ОБЕСПЕЧЕНИЕ ПОЖАРНОЙ БЕЗОПАСНОСТИ В АДМИНИСТРАТИВНОМ ЗДАНИИ ОФИСА</w:t>
          </w:r>
          <w:r w:rsidR="00FC134C">
            <w:rPr>
              <w:rFonts w:ascii="Arial" w:eastAsiaTheme="minorEastAsia" w:hAnsi="Arial" w:cs="Arial"/>
              <w:b/>
              <w:sz w:val="18"/>
              <w:szCs w:val="18"/>
            </w:rPr>
            <w:t xml:space="preserve"> ………...…</w:t>
          </w:r>
          <w:r w:rsidR="00620B50">
            <w:rPr>
              <w:rFonts w:ascii="Arial" w:eastAsiaTheme="minorEastAsia" w:hAnsi="Arial" w:cs="Arial"/>
              <w:b/>
              <w:sz w:val="18"/>
              <w:szCs w:val="18"/>
            </w:rPr>
            <w:t>.</w:t>
          </w:r>
          <w:r w:rsidR="00FC134C">
            <w:rPr>
              <w:rFonts w:ascii="Arial" w:eastAsiaTheme="minorEastAsia" w:hAnsi="Arial" w:cs="Arial"/>
              <w:b/>
              <w:sz w:val="18"/>
              <w:szCs w:val="18"/>
            </w:rPr>
            <w:t>…</w:t>
          </w:r>
          <w:r w:rsidR="00620B50">
            <w:rPr>
              <w:rFonts w:ascii="Arial" w:eastAsiaTheme="minorEastAsia" w:hAnsi="Arial" w:cs="Arial"/>
              <w:b/>
              <w:sz w:val="18"/>
              <w:szCs w:val="18"/>
            </w:rPr>
            <w:t>9</w:t>
          </w:r>
        </w:p>
        <w:p w14:paraId="41E92251" w14:textId="77777777" w:rsidR="006C1907" w:rsidRDefault="006C1907" w:rsidP="008E3831">
          <w:pPr>
            <w:spacing w:line="360" w:lineRule="auto"/>
            <w:ind w:firstLine="284"/>
            <w:rPr>
              <w:rFonts w:ascii="Arial" w:eastAsiaTheme="minorEastAsia" w:hAnsi="Arial" w:cs="Arial"/>
              <w:b/>
              <w:sz w:val="18"/>
              <w:szCs w:val="18"/>
            </w:rPr>
          </w:pPr>
        </w:p>
        <w:p w14:paraId="27D64AAE" w14:textId="77777777" w:rsidR="00CE2089" w:rsidRDefault="00CE2089" w:rsidP="006C1907">
          <w:pPr>
            <w:spacing w:line="360" w:lineRule="auto"/>
            <w:ind w:firstLine="0"/>
            <w:rPr>
              <w:rFonts w:ascii="Arial" w:eastAsiaTheme="minorEastAsia" w:hAnsi="Arial" w:cs="Arial"/>
              <w:b/>
              <w:sz w:val="18"/>
              <w:szCs w:val="18"/>
            </w:rPr>
          </w:pPr>
          <w:r>
            <w:rPr>
              <w:rFonts w:ascii="Arial" w:eastAsiaTheme="minorEastAsia" w:hAnsi="Arial" w:cs="Arial"/>
              <w:b/>
              <w:sz w:val="18"/>
              <w:szCs w:val="18"/>
            </w:rPr>
            <w:t>3. ОРГАНИЗА</w:t>
          </w:r>
          <w:r w:rsidR="001C062E">
            <w:rPr>
              <w:rFonts w:ascii="Arial" w:eastAsiaTheme="minorEastAsia" w:hAnsi="Arial" w:cs="Arial"/>
              <w:b/>
              <w:sz w:val="18"/>
              <w:szCs w:val="18"/>
            </w:rPr>
            <w:t xml:space="preserve">ЦИЯ </w:t>
          </w:r>
          <w:r w:rsidR="00752E4F" w:rsidRPr="00E944C0">
            <w:rPr>
              <w:rFonts w:ascii="Arial" w:eastAsiaTheme="minorEastAsia" w:hAnsi="Arial" w:cs="Arial"/>
              <w:b/>
              <w:sz w:val="18"/>
              <w:szCs w:val="18"/>
            </w:rPr>
            <w:t>КОНТРОЛЬНО</w:t>
          </w:r>
          <w:r w:rsidR="00752E4F">
            <w:rPr>
              <w:rFonts w:ascii="Arial" w:eastAsiaTheme="minorEastAsia" w:hAnsi="Arial" w:cs="Arial"/>
              <w:b/>
              <w:sz w:val="18"/>
              <w:szCs w:val="18"/>
            </w:rPr>
            <w:t>-</w:t>
          </w:r>
          <w:r w:rsidR="001C062E">
            <w:rPr>
              <w:rFonts w:ascii="Arial" w:eastAsiaTheme="minorEastAsia" w:hAnsi="Arial" w:cs="Arial"/>
              <w:b/>
              <w:sz w:val="18"/>
              <w:szCs w:val="18"/>
            </w:rPr>
            <w:t>ПРОПУСКНОГО И ВНУТРИОБЪ</w:t>
          </w:r>
          <w:r>
            <w:rPr>
              <w:rFonts w:ascii="Arial" w:eastAsiaTheme="minorEastAsia" w:hAnsi="Arial" w:cs="Arial"/>
              <w:b/>
              <w:sz w:val="18"/>
              <w:szCs w:val="18"/>
            </w:rPr>
            <w:t>ЕКТОВОГО РЕЖИМОВ НА ТЕРРИТОРИЯХ ПРОИЗВОДСТВЕННОЙ ДЕЯТЕЛЬНОСТИ АО "КОМНЕДРА"</w:t>
          </w:r>
        </w:p>
        <w:p w14:paraId="62FBCA1A" w14:textId="77777777" w:rsidR="006C1907" w:rsidRPr="003220A1" w:rsidRDefault="008E3831" w:rsidP="006C1907">
          <w:pPr>
            <w:spacing w:line="360" w:lineRule="auto"/>
            <w:ind w:firstLine="284"/>
            <w:rPr>
              <w:rFonts w:ascii="Arial" w:eastAsiaTheme="minorEastAsia" w:hAnsi="Arial" w:cs="Arial"/>
              <w:b/>
              <w:sz w:val="18"/>
              <w:szCs w:val="18"/>
            </w:rPr>
          </w:pPr>
          <w:r w:rsidRPr="003220A1">
            <w:rPr>
              <w:rFonts w:ascii="Arial" w:eastAsiaTheme="minorEastAsia" w:hAnsi="Arial" w:cs="Arial"/>
              <w:b/>
              <w:sz w:val="18"/>
              <w:szCs w:val="18"/>
            </w:rPr>
            <w:t>3.1</w:t>
          </w:r>
          <w:r w:rsidR="00F71BCB" w:rsidRPr="003220A1">
            <w:rPr>
              <w:rFonts w:ascii="Arial" w:eastAsiaTheme="minorEastAsia" w:hAnsi="Arial" w:cs="Arial"/>
              <w:b/>
              <w:sz w:val="18"/>
              <w:szCs w:val="18"/>
            </w:rPr>
            <w:t xml:space="preserve">.  </w:t>
          </w:r>
          <w:r w:rsidR="00E944C0">
            <w:rPr>
              <w:rFonts w:ascii="Arial" w:eastAsiaTheme="minorEastAsia" w:hAnsi="Arial" w:cs="Arial"/>
              <w:b/>
              <w:sz w:val="18"/>
              <w:szCs w:val="18"/>
            </w:rPr>
            <w:t>КОНТРОЛЬНО-</w:t>
          </w:r>
          <w:r w:rsidR="00CE2089" w:rsidRPr="003220A1">
            <w:rPr>
              <w:rFonts w:ascii="Arial" w:eastAsiaTheme="minorEastAsia" w:hAnsi="Arial" w:cs="Arial"/>
              <w:b/>
              <w:sz w:val="18"/>
              <w:szCs w:val="18"/>
            </w:rPr>
            <w:t>ПРОПУСКНОЙ РЕЖИМ НА ТЕРР</w:t>
          </w:r>
          <w:r w:rsidR="001A78F9">
            <w:rPr>
              <w:rFonts w:ascii="Arial" w:eastAsiaTheme="minorEastAsia" w:hAnsi="Arial" w:cs="Arial"/>
              <w:b/>
              <w:sz w:val="18"/>
              <w:szCs w:val="18"/>
            </w:rPr>
            <w:t>И</w:t>
          </w:r>
          <w:r w:rsidR="00CE2089" w:rsidRPr="003220A1">
            <w:rPr>
              <w:rFonts w:ascii="Arial" w:eastAsiaTheme="minorEastAsia" w:hAnsi="Arial" w:cs="Arial"/>
              <w:b/>
              <w:sz w:val="18"/>
              <w:szCs w:val="18"/>
            </w:rPr>
            <w:t>ТОРИЯХ ПРОИЗВОДСТВЕННОЙ ДЕЯТЕЛЬНОСТИ ОБЩЕСТВА</w:t>
          </w:r>
          <w:r w:rsidR="001A78F9">
            <w:rPr>
              <w:rFonts w:ascii="Arial" w:eastAsiaTheme="minorEastAsia" w:hAnsi="Arial" w:cs="Arial"/>
              <w:b/>
              <w:sz w:val="18"/>
              <w:szCs w:val="18"/>
            </w:rPr>
            <w:t xml:space="preserve"> ……</w:t>
          </w:r>
          <w:r w:rsidR="00E944C0">
            <w:rPr>
              <w:rFonts w:ascii="Arial" w:eastAsiaTheme="minorEastAsia" w:hAnsi="Arial" w:cs="Arial"/>
              <w:b/>
              <w:sz w:val="18"/>
              <w:szCs w:val="18"/>
            </w:rPr>
            <w:t>……………………………………………………………………………………………………………………….</w:t>
          </w:r>
          <w:r w:rsidR="001A78F9">
            <w:rPr>
              <w:rFonts w:ascii="Arial" w:eastAsiaTheme="minorEastAsia" w:hAnsi="Arial" w:cs="Arial"/>
              <w:b/>
              <w:sz w:val="18"/>
              <w:szCs w:val="18"/>
            </w:rPr>
            <w:t>…</w:t>
          </w:r>
          <w:r w:rsidR="006C1907" w:rsidRPr="003220A1">
            <w:rPr>
              <w:rFonts w:ascii="Arial" w:eastAsiaTheme="minorEastAsia" w:hAnsi="Arial" w:cs="Arial"/>
              <w:b/>
              <w:sz w:val="18"/>
              <w:szCs w:val="18"/>
            </w:rPr>
            <w:t>…</w:t>
          </w:r>
          <w:r w:rsidR="00620B50">
            <w:rPr>
              <w:rFonts w:ascii="Arial" w:eastAsiaTheme="minorEastAsia" w:hAnsi="Arial" w:cs="Arial"/>
              <w:b/>
              <w:sz w:val="18"/>
              <w:szCs w:val="18"/>
            </w:rPr>
            <w:t>10</w:t>
          </w:r>
          <w:r w:rsidR="00F71BCB" w:rsidRPr="003220A1">
            <w:rPr>
              <w:rFonts w:ascii="Arial" w:eastAsiaTheme="minorEastAsia" w:hAnsi="Arial" w:cs="Arial"/>
              <w:b/>
              <w:sz w:val="18"/>
              <w:szCs w:val="18"/>
            </w:rPr>
            <w:t xml:space="preserve"> </w:t>
          </w:r>
        </w:p>
        <w:p w14:paraId="70853FED" w14:textId="77777777" w:rsidR="00A84303" w:rsidRPr="003220A1" w:rsidRDefault="006C1907" w:rsidP="0006234A">
          <w:pPr>
            <w:spacing w:line="360" w:lineRule="auto"/>
            <w:ind w:firstLine="284"/>
            <w:rPr>
              <w:rFonts w:eastAsiaTheme="minorEastAsia" w:cs="Arial"/>
              <w:sz w:val="18"/>
              <w:szCs w:val="18"/>
            </w:rPr>
          </w:pPr>
          <w:r w:rsidRPr="003220A1">
            <w:rPr>
              <w:rFonts w:ascii="Arial" w:eastAsiaTheme="minorEastAsia" w:hAnsi="Arial" w:cs="Arial"/>
              <w:b/>
              <w:sz w:val="18"/>
              <w:szCs w:val="18"/>
            </w:rPr>
            <w:t>3.2.  ПОРЯДОК ПЕРЕМЕЩЕНИЯ ТМЦ ЧЕРЕЗ КПП …</w:t>
          </w:r>
          <w:r w:rsidR="008A5C74">
            <w:rPr>
              <w:rFonts w:ascii="Arial" w:eastAsiaTheme="minorEastAsia" w:hAnsi="Arial" w:cs="Arial"/>
              <w:b/>
              <w:sz w:val="18"/>
              <w:szCs w:val="18"/>
            </w:rPr>
            <w:t xml:space="preserve">…………………………………………………………………….….… </w:t>
          </w:r>
          <w:r w:rsidR="006A4C44">
            <w:rPr>
              <w:rFonts w:ascii="Arial" w:eastAsiaTheme="minorEastAsia" w:hAnsi="Arial" w:cs="Arial"/>
              <w:b/>
              <w:sz w:val="18"/>
              <w:szCs w:val="18"/>
            </w:rPr>
            <w:t>11</w:t>
          </w:r>
          <w:r w:rsidR="00F71BCB" w:rsidRPr="003220A1">
            <w:rPr>
              <w:rFonts w:ascii="Arial" w:eastAsiaTheme="minorEastAsia" w:hAnsi="Arial" w:cs="Arial"/>
              <w:b/>
              <w:sz w:val="18"/>
              <w:szCs w:val="18"/>
            </w:rPr>
            <w:t xml:space="preserve"> </w:t>
          </w:r>
        </w:p>
        <w:p w14:paraId="42F26A4C" w14:textId="77777777" w:rsidR="008E3831" w:rsidRPr="003220A1" w:rsidRDefault="00C07261" w:rsidP="00C07261">
          <w:pPr>
            <w:spacing w:line="360" w:lineRule="auto"/>
            <w:ind w:firstLine="0"/>
            <w:rPr>
              <w:rFonts w:ascii="Arial" w:eastAsiaTheme="minorEastAsia" w:hAnsi="Arial" w:cs="Arial"/>
              <w:b/>
              <w:sz w:val="18"/>
              <w:szCs w:val="18"/>
            </w:rPr>
          </w:pPr>
          <w:r>
            <w:rPr>
              <w:rFonts w:ascii="Arial" w:eastAsiaTheme="minorEastAsia" w:hAnsi="Arial" w:cs="Arial"/>
              <w:b/>
              <w:sz w:val="18"/>
              <w:szCs w:val="18"/>
            </w:rPr>
            <w:t xml:space="preserve">      </w:t>
          </w:r>
          <w:r w:rsidR="008E3831" w:rsidRPr="003220A1">
            <w:rPr>
              <w:rFonts w:ascii="Arial" w:eastAsiaTheme="minorEastAsia" w:hAnsi="Arial" w:cs="Arial"/>
              <w:b/>
              <w:sz w:val="18"/>
              <w:szCs w:val="18"/>
            </w:rPr>
            <w:t>3</w:t>
          </w:r>
          <w:r w:rsidR="00A84303" w:rsidRPr="003220A1">
            <w:rPr>
              <w:rFonts w:ascii="Arial" w:eastAsiaTheme="minorEastAsia" w:hAnsi="Arial" w:cs="Arial"/>
              <w:b/>
              <w:sz w:val="18"/>
              <w:szCs w:val="18"/>
            </w:rPr>
            <w:t>.</w:t>
          </w:r>
          <w:r w:rsidR="008A5C74">
            <w:rPr>
              <w:rFonts w:ascii="Arial" w:eastAsiaTheme="minorEastAsia" w:hAnsi="Arial" w:cs="Arial"/>
              <w:b/>
              <w:sz w:val="18"/>
              <w:szCs w:val="18"/>
            </w:rPr>
            <w:t>3</w:t>
          </w:r>
          <w:r w:rsidR="00A84303" w:rsidRPr="003220A1">
            <w:rPr>
              <w:rFonts w:ascii="Arial" w:eastAsiaTheme="minorEastAsia" w:hAnsi="Arial" w:cs="Arial"/>
              <w:b/>
              <w:sz w:val="18"/>
              <w:szCs w:val="18"/>
            </w:rPr>
            <w:t>.</w:t>
          </w:r>
          <w:r w:rsidR="00BD0807" w:rsidRPr="003220A1">
            <w:rPr>
              <w:rFonts w:ascii="Arial" w:eastAsiaTheme="minorEastAsia" w:hAnsi="Arial" w:cs="Arial"/>
              <w:b/>
              <w:sz w:val="18"/>
              <w:szCs w:val="18"/>
            </w:rPr>
            <w:t xml:space="preserve">  </w:t>
          </w:r>
          <w:r w:rsidR="001C062E">
            <w:rPr>
              <w:rFonts w:ascii="Arial" w:eastAsiaTheme="minorEastAsia" w:hAnsi="Arial" w:cs="Arial"/>
              <w:b/>
              <w:sz w:val="18"/>
              <w:szCs w:val="18"/>
            </w:rPr>
            <w:t>ВНУТРИОБЪ</w:t>
          </w:r>
          <w:r w:rsidR="00CE2089" w:rsidRPr="003220A1">
            <w:rPr>
              <w:rFonts w:ascii="Arial" w:eastAsiaTheme="minorEastAsia" w:hAnsi="Arial" w:cs="Arial"/>
              <w:b/>
              <w:sz w:val="18"/>
              <w:szCs w:val="18"/>
            </w:rPr>
            <w:t>ЕКТОВЫЙ РЕЖИМ НА ТЕРРИТОРИЯХ ПРОИЗВОДСТВЕННОЙ ДЕЯТЕЛЬН</w:t>
          </w:r>
          <w:r w:rsidR="00262191">
            <w:rPr>
              <w:rFonts w:ascii="Arial" w:eastAsiaTheme="minorEastAsia" w:hAnsi="Arial" w:cs="Arial"/>
              <w:b/>
              <w:sz w:val="18"/>
              <w:szCs w:val="18"/>
            </w:rPr>
            <w:t>о</w:t>
          </w:r>
          <w:r w:rsidR="00CE2089" w:rsidRPr="003220A1">
            <w:rPr>
              <w:rFonts w:ascii="Arial" w:eastAsiaTheme="minorEastAsia" w:hAnsi="Arial" w:cs="Arial"/>
              <w:b/>
              <w:sz w:val="18"/>
              <w:szCs w:val="18"/>
            </w:rPr>
            <w:t>СОТИ ОБЩЕСТВА</w:t>
          </w:r>
          <w:r w:rsidR="006A4C44">
            <w:rPr>
              <w:rFonts w:ascii="Arial" w:eastAsiaTheme="minorEastAsia" w:hAnsi="Arial" w:cs="Arial"/>
              <w:b/>
              <w:sz w:val="18"/>
              <w:szCs w:val="18"/>
            </w:rPr>
            <w:t>12</w:t>
          </w:r>
        </w:p>
        <w:p w14:paraId="68E4C18B" w14:textId="77777777" w:rsidR="006C1907" w:rsidRDefault="006C1907" w:rsidP="0006234A">
          <w:pPr>
            <w:spacing w:line="360" w:lineRule="auto"/>
            <w:ind w:firstLine="284"/>
            <w:rPr>
              <w:rFonts w:ascii="Arial" w:eastAsiaTheme="minorEastAsia" w:hAnsi="Arial" w:cs="Arial"/>
              <w:b/>
              <w:color w:val="FF0000"/>
              <w:sz w:val="18"/>
              <w:szCs w:val="18"/>
            </w:rPr>
          </w:pPr>
        </w:p>
        <w:p w14:paraId="2AE1ECD4" w14:textId="77777777" w:rsidR="008E3831" w:rsidRPr="00533A82" w:rsidRDefault="008E3831" w:rsidP="008E3831">
          <w:pPr>
            <w:spacing w:line="360" w:lineRule="auto"/>
            <w:ind w:firstLine="0"/>
            <w:rPr>
              <w:rFonts w:ascii="Arial" w:eastAsiaTheme="minorEastAsia" w:hAnsi="Arial" w:cs="Arial"/>
              <w:b/>
              <w:sz w:val="18"/>
              <w:szCs w:val="18"/>
            </w:rPr>
          </w:pPr>
          <w:r w:rsidRPr="00533A82">
            <w:rPr>
              <w:rFonts w:ascii="Arial" w:eastAsiaTheme="minorEastAsia" w:hAnsi="Arial" w:cs="Arial"/>
              <w:b/>
              <w:sz w:val="18"/>
              <w:szCs w:val="18"/>
            </w:rPr>
            <w:t xml:space="preserve">4. ПРАВА И ОБЯЗАННОСТИ </w:t>
          </w:r>
          <w:r w:rsidR="00C07261" w:rsidRPr="00533A82">
            <w:rPr>
              <w:rFonts w:ascii="Arial" w:eastAsiaTheme="minorEastAsia" w:hAnsi="Arial" w:cs="Arial"/>
              <w:b/>
              <w:sz w:val="18"/>
              <w:szCs w:val="18"/>
            </w:rPr>
            <w:t xml:space="preserve">РАБОТНИКОВ ОБЩЕСТВА, </w:t>
          </w:r>
          <w:r w:rsidRPr="00533A82">
            <w:rPr>
              <w:rFonts w:ascii="Arial" w:eastAsiaTheme="minorEastAsia" w:hAnsi="Arial" w:cs="Arial"/>
              <w:b/>
              <w:sz w:val="18"/>
              <w:szCs w:val="18"/>
            </w:rPr>
            <w:t xml:space="preserve">РАБОТНИКОВ ОХРАНЫ И РАБОТНИКОВ ОБЩЕСТВА ПРИ ОБЕСПЕЧЕНИИ ПРОПУСКНОГО И </w:t>
          </w:r>
          <w:r w:rsidR="001C062E">
            <w:rPr>
              <w:rFonts w:ascii="Arial" w:eastAsiaTheme="minorEastAsia" w:hAnsi="Arial" w:cs="Arial"/>
              <w:b/>
              <w:sz w:val="18"/>
              <w:szCs w:val="18"/>
            </w:rPr>
            <w:t>ВНУТРИОБЪ</w:t>
          </w:r>
          <w:r w:rsidRPr="00533A82">
            <w:rPr>
              <w:rFonts w:ascii="Arial" w:eastAsiaTheme="minorEastAsia" w:hAnsi="Arial" w:cs="Arial"/>
              <w:b/>
              <w:sz w:val="18"/>
              <w:szCs w:val="18"/>
            </w:rPr>
            <w:t>ЕКТОВОГО РЕ</w:t>
          </w:r>
          <w:r w:rsidR="008A5C74">
            <w:rPr>
              <w:rFonts w:ascii="Arial" w:eastAsiaTheme="minorEastAsia" w:hAnsi="Arial" w:cs="Arial"/>
              <w:b/>
              <w:sz w:val="18"/>
              <w:szCs w:val="18"/>
            </w:rPr>
            <w:t>ЖИМОВ</w:t>
          </w:r>
        </w:p>
        <w:p w14:paraId="38475A1B" w14:textId="77777777" w:rsidR="00935922" w:rsidRPr="00533A82" w:rsidRDefault="00C07261" w:rsidP="008E3831">
          <w:pPr>
            <w:spacing w:line="360" w:lineRule="auto"/>
            <w:ind w:firstLine="0"/>
            <w:rPr>
              <w:rFonts w:ascii="Arial" w:eastAsiaTheme="minorEastAsia" w:hAnsi="Arial" w:cs="Arial"/>
              <w:b/>
              <w:sz w:val="18"/>
              <w:szCs w:val="18"/>
            </w:rPr>
          </w:pPr>
          <w:r w:rsidRPr="00533A82">
            <w:rPr>
              <w:rFonts w:ascii="Arial" w:eastAsiaTheme="minorEastAsia" w:hAnsi="Arial" w:cs="Arial"/>
              <w:b/>
              <w:sz w:val="18"/>
              <w:szCs w:val="18"/>
            </w:rPr>
            <w:t xml:space="preserve">      </w:t>
          </w:r>
          <w:r w:rsidR="00935922" w:rsidRPr="00533A82">
            <w:rPr>
              <w:rFonts w:ascii="Arial" w:eastAsiaTheme="minorEastAsia" w:hAnsi="Arial" w:cs="Arial"/>
              <w:b/>
              <w:sz w:val="18"/>
              <w:szCs w:val="18"/>
            </w:rPr>
            <w:t>4.1. ПРАВА И ОБЯЗАННОСТИ РАБОТНИКОВ ОХРАНЫ</w:t>
          </w:r>
          <w:r w:rsidR="00F436AA">
            <w:rPr>
              <w:rFonts w:ascii="Arial" w:eastAsiaTheme="minorEastAsia" w:hAnsi="Arial" w:cs="Arial"/>
              <w:b/>
              <w:sz w:val="18"/>
              <w:szCs w:val="18"/>
            </w:rPr>
            <w:t xml:space="preserve"> ……………………………………………………………………….</w:t>
          </w:r>
          <w:r w:rsidR="00620B50">
            <w:rPr>
              <w:rFonts w:ascii="Arial" w:eastAsiaTheme="minorEastAsia" w:hAnsi="Arial" w:cs="Arial"/>
              <w:b/>
              <w:sz w:val="18"/>
              <w:szCs w:val="18"/>
            </w:rPr>
            <w:t>14</w:t>
          </w:r>
        </w:p>
        <w:p w14:paraId="24589687" w14:textId="77777777" w:rsidR="00935922" w:rsidRPr="00533A82" w:rsidRDefault="00C07261" w:rsidP="008E3831">
          <w:pPr>
            <w:spacing w:line="360" w:lineRule="auto"/>
            <w:ind w:firstLine="0"/>
            <w:rPr>
              <w:rFonts w:ascii="Arial" w:eastAsiaTheme="minorEastAsia" w:hAnsi="Arial" w:cs="Arial"/>
              <w:b/>
              <w:sz w:val="18"/>
              <w:szCs w:val="18"/>
            </w:rPr>
          </w:pPr>
          <w:r w:rsidRPr="00533A82">
            <w:rPr>
              <w:rFonts w:ascii="Arial" w:eastAsiaTheme="minorEastAsia" w:hAnsi="Arial" w:cs="Arial"/>
              <w:b/>
              <w:sz w:val="18"/>
              <w:szCs w:val="18"/>
            </w:rPr>
            <w:t xml:space="preserve">      </w:t>
          </w:r>
          <w:r w:rsidR="00935922" w:rsidRPr="00533A82">
            <w:rPr>
              <w:rFonts w:ascii="Arial" w:eastAsiaTheme="minorEastAsia" w:hAnsi="Arial" w:cs="Arial"/>
              <w:b/>
              <w:sz w:val="18"/>
              <w:szCs w:val="18"/>
            </w:rPr>
            <w:t>4.2. ПРАВА И ОБЯЗАННОСТИ</w:t>
          </w:r>
          <w:r w:rsidRPr="00533A82">
            <w:rPr>
              <w:rFonts w:ascii="Arial" w:eastAsiaTheme="minorEastAsia" w:hAnsi="Arial" w:cs="Arial"/>
              <w:b/>
              <w:sz w:val="18"/>
              <w:szCs w:val="18"/>
            </w:rPr>
            <w:t xml:space="preserve"> РУКОВОДИТЕЛЯ ОХРАНЫ</w:t>
          </w:r>
          <w:r w:rsidR="00F436AA">
            <w:rPr>
              <w:rFonts w:ascii="Arial" w:eastAsiaTheme="minorEastAsia" w:hAnsi="Arial" w:cs="Arial"/>
              <w:b/>
              <w:sz w:val="18"/>
              <w:szCs w:val="18"/>
            </w:rPr>
            <w:t xml:space="preserve"> ……………………………………………………………………</w:t>
          </w:r>
          <w:r w:rsidR="006A4C44">
            <w:rPr>
              <w:rFonts w:ascii="Arial" w:eastAsiaTheme="minorEastAsia" w:hAnsi="Arial" w:cs="Arial"/>
              <w:b/>
              <w:sz w:val="18"/>
              <w:szCs w:val="18"/>
            </w:rPr>
            <w:t>15</w:t>
          </w:r>
        </w:p>
        <w:p w14:paraId="75936EEA" w14:textId="77777777" w:rsidR="00C07261" w:rsidRDefault="008A5C74" w:rsidP="008E3831">
          <w:pPr>
            <w:spacing w:line="360" w:lineRule="auto"/>
            <w:ind w:firstLine="0"/>
            <w:rPr>
              <w:rFonts w:ascii="Arial" w:eastAsiaTheme="minorEastAsia" w:hAnsi="Arial" w:cs="Arial"/>
              <w:b/>
              <w:sz w:val="18"/>
              <w:szCs w:val="18"/>
            </w:rPr>
          </w:pPr>
          <w:r>
            <w:rPr>
              <w:rFonts w:ascii="Arial" w:eastAsiaTheme="minorEastAsia" w:hAnsi="Arial" w:cs="Arial"/>
              <w:b/>
              <w:sz w:val="18"/>
              <w:szCs w:val="18"/>
            </w:rPr>
            <w:t xml:space="preserve">      </w:t>
          </w:r>
          <w:r w:rsidR="00E944C0">
            <w:rPr>
              <w:rFonts w:ascii="Arial" w:eastAsiaTheme="minorEastAsia" w:hAnsi="Arial" w:cs="Arial"/>
              <w:b/>
              <w:sz w:val="18"/>
              <w:szCs w:val="18"/>
            </w:rPr>
            <w:t xml:space="preserve">4.3. </w:t>
          </w:r>
          <w:r w:rsidR="00C07261" w:rsidRPr="00533A82">
            <w:rPr>
              <w:rFonts w:ascii="Arial" w:eastAsiaTheme="minorEastAsia" w:hAnsi="Arial" w:cs="Arial"/>
              <w:b/>
              <w:sz w:val="18"/>
              <w:szCs w:val="18"/>
            </w:rPr>
            <w:t>ОБЯЗАННОСТИ РАБОТНИКОВ ОБЩЕСТВА</w:t>
          </w:r>
          <w:r w:rsidR="00F436AA">
            <w:rPr>
              <w:rFonts w:ascii="Arial" w:eastAsiaTheme="minorEastAsia" w:hAnsi="Arial" w:cs="Arial"/>
              <w:b/>
              <w:sz w:val="18"/>
              <w:szCs w:val="18"/>
            </w:rPr>
            <w:t xml:space="preserve"> ………………………</w:t>
          </w:r>
          <w:r w:rsidR="00E944C0">
            <w:rPr>
              <w:rFonts w:ascii="Arial" w:eastAsiaTheme="minorEastAsia" w:hAnsi="Arial" w:cs="Arial"/>
              <w:b/>
              <w:sz w:val="18"/>
              <w:szCs w:val="18"/>
            </w:rPr>
            <w:t>…………..</w:t>
          </w:r>
          <w:r w:rsidR="00F436AA">
            <w:rPr>
              <w:rFonts w:ascii="Arial" w:eastAsiaTheme="minorEastAsia" w:hAnsi="Arial" w:cs="Arial"/>
              <w:b/>
              <w:sz w:val="18"/>
              <w:szCs w:val="18"/>
            </w:rPr>
            <w:t>……………………………………</w:t>
          </w:r>
          <w:r>
            <w:rPr>
              <w:rFonts w:ascii="Arial" w:eastAsiaTheme="minorEastAsia" w:hAnsi="Arial" w:cs="Arial"/>
              <w:b/>
              <w:sz w:val="18"/>
              <w:szCs w:val="18"/>
            </w:rPr>
            <w:t>...</w:t>
          </w:r>
          <w:r w:rsidR="00F436AA">
            <w:rPr>
              <w:rFonts w:ascii="Arial" w:eastAsiaTheme="minorEastAsia" w:hAnsi="Arial" w:cs="Arial"/>
              <w:b/>
              <w:sz w:val="18"/>
              <w:szCs w:val="18"/>
            </w:rPr>
            <w:t>……</w:t>
          </w:r>
          <w:r w:rsidR="006A4C44">
            <w:rPr>
              <w:rFonts w:ascii="Arial" w:eastAsiaTheme="minorEastAsia" w:hAnsi="Arial" w:cs="Arial"/>
              <w:b/>
              <w:sz w:val="18"/>
              <w:szCs w:val="18"/>
            </w:rPr>
            <w:t>15</w:t>
          </w:r>
        </w:p>
        <w:p w14:paraId="3412F7DA" w14:textId="77777777" w:rsidR="008A5C74" w:rsidRDefault="008A5C74" w:rsidP="008E3831">
          <w:pPr>
            <w:spacing w:line="360" w:lineRule="auto"/>
            <w:ind w:firstLine="0"/>
            <w:rPr>
              <w:rFonts w:ascii="Arial" w:eastAsiaTheme="minorEastAsia" w:hAnsi="Arial" w:cs="Arial"/>
              <w:b/>
              <w:sz w:val="18"/>
              <w:szCs w:val="18"/>
            </w:rPr>
          </w:pPr>
        </w:p>
        <w:p w14:paraId="56BB2EF3" w14:textId="77777777" w:rsidR="008A5C74" w:rsidRDefault="008A5C74" w:rsidP="008E3831">
          <w:pPr>
            <w:spacing w:line="360" w:lineRule="auto"/>
            <w:ind w:firstLine="0"/>
            <w:rPr>
              <w:rFonts w:ascii="Arial" w:eastAsiaTheme="minorEastAsia" w:hAnsi="Arial" w:cs="Arial"/>
              <w:b/>
              <w:sz w:val="18"/>
              <w:szCs w:val="18"/>
            </w:rPr>
          </w:pPr>
          <w:r>
            <w:rPr>
              <w:rFonts w:ascii="Arial" w:eastAsiaTheme="minorEastAsia" w:hAnsi="Arial" w:cs="Arial"/>
              <w:b/>
              <w:sz w:val="18"/>
              <w:szCs w:val="18"/>
            </w:rPr>
            <w:t>5. ОТВЕТСТВЕННОСТЬ ЗА НАРУШЕНИЕ ТРЕБОВАНИЙ ПО</w:t>
          </w:r>
          <w:r w:rsidR="001C062E">
            <w:rPr>
              <w:rFonts w:ascii="Arial" w:eastAsiaTheme="minorEastAsia" w:hAnsi="Arial" w:cs="Arial"/>
              <w:b/>
              <w:sz w:val="18"/>
              <w:szCs w:val="18"/>
            </w:rPr>
            <w:t xml:space="preserve">ЛОЖЕНИЯ О </w:t>
          </w:r>
          <w:r w:rsidR="00E944C0">
            <w:rPr>
              <w:rFonts w:ascii="Arial" w:eastAsiaTheme="minorEastAsia" w:hAnsi="Arial" w:cs="Arial"/>
              <w:b/>
              <w:sz w:val="18"/>
              <w:szCs w:val="18"/>
            </w:rPr>
            <w:t>КОНТРОЛЬНО-</w:t>
          </w:r>
          <w:r w:rsidR="001C062E">
            <w:rPr>
              <w:rFonts w:ascii="Arial" w:eastAsiaTheme="minorEastAsia" w:hAnsi="Arial" w:cs="Arial"/>
              <w:b/>
              <w:sz w:val="18"/>
              <w:szCs w:val="18"/>
            </w:rPr>
            <w:t>ПРОПУСКНОМ И ВНУТРИОБЪ</w:t>
          </w:r>
          <w:r>
            <w:rPr>
              <w:rFonts w:ascii="Arial" w:eastAsiaTheme="minorEastAsia" w:hAnsi="Arial" w:cs="Arial"/>
              <w:b/>
              <w:sz w:val="18"/>
              <w:szCs w:val="18"/>
            </w:rPr>
            <w:t>ЕКТОВОМ РЕЖИМАХ И ПОРЯДОК ИХ ФИКСАЦИИ</w:t>
          </w:r>
        </w:p>
        <w:p w14:paraId="6605086D" w14:textId="77777777" w:rsidR="008A5C74" w:rsidRDefault="008A5C74" w:rsidP="008E3831">
          <w:pPr>
            <w:spacing w:line="360" w:lineRule="auto"/>
            <w:ind w:firstLine="0"/>
            <w:rPr>
              <w:rFonts w:ascii="Arial" w:eastAsiaTheme="minorEastAsia" w:hAnsi="Arial" w:cs="Arial"/>
              <w:b/>
              <w:sz w:val="18"/>
              <w:szCs w:val="18"/>
            </w:rPr>
          </w:pPr>
          <w:r>
            <w:rPr>
              <w:rFonts w:ascii="Arial" w:eastAsiaTheme="minorEastAsia" w:hAnsi="Arial" w:cs="Arial"/>
              <w:b/>
              <w:sz w:val="18"/>
              <w:szCs w:val="18"/>
            </w:rPr>
            <w:t xml:space="preserve"> </w:t>
          </w:r>
          <w:r w:rsidR="00CF4061">
            <w:rPr>
              <w:rFonts w:ascii="Arial" w:eastAsiaTheme="minorEastAsia" w:hAnsi="Arial" w:cs="Arial"/>
              <w:b/>
              <w:sz w:val="18"/>
              <w:szCs w:val="18"/>
            </w:rPr>
            <w:t xml:space="preserve">     </w:t>
          </w:r>
          <w:r>
            <w:rPr>
              <w:rFonts w:ascii="Arial" w:eastAsiaTheme="minorEastAsia" w:hAnsi="Arial" w:cs="Arial"/>
              <w:b/>
              <w:sz w:val="18"/>
              <w:szCs w:val="18"/>
            </w:rPr>
            <w:t xml:space="preserve">5.1. ОТВЕТСТВЕННОСТЬ ПОДРЯДЧИКА ЗА НАРУШЕНИЕ ТРЕБОВАНИЙ </w:t>
          </w:r>
          <w:r w:rsidR="008E23A1">
            <w:rPr>
              <w:rFonts w:ascii="Arial" w:eastAsiaTheme="minorEastAsia" w:hAnsi="Arial" w:cs="Arial"/>
              <w:b/>
              <w:sz w:val="18"/>
              <w:szCs w:val="18"/>
            </w:rPr>
            <w:t>ПО</w:t>
          </w:r>
          <w:r w:rsidR="001C062E">
            <w:rPr>
              <w:rFonts w:ascii="Arial" w:eastAsiaTheme="minorEastAsia" w:hAnsi="Arial" w:cs="Arial"/>
              <w:b/>
              <w:sz w:val="18"/>
              <w:szCs w:val="18"/>
            </w:rPr>
            <w:t xml:space="preserve">ЛОЖЕНИЯ О </w:t>
          </w:r>
          <w:r w:rsidR="00E944C0">
            <w:rPr>
              <w:rFonts w:ascii="Arial" w:eastAsiaTheme="minorEastAsia" w:hAnsi="Arial" w:cs="Arial"/>
              <w:b/>
              <w:sz w:val="18"/>
              <w:szCs w:val="18"/>
            </w:rPr>
            <w:t>КОНТРОЛЬНО-</w:t>
          </w:r>
          <w:r w:rsidR="001C062E">
            <w:rPr>
              <w:rFonts w:ascii="Arial" w:eastAsiaTheme="minorEastAsia" w:hAnsi="Arial" w:cs="Arial"/>
              <w:b/>
              <w:sz w:val="18"/>
              <w:szCs w:val="18"/>
            </w:rPr>
            <w:t>ПРОПУСКНОМ И ВНУТРИОБЪ</w:t>
          </w:r>
          <w:r w:rsidR="008E23A1">
            <w:rPr>
              <w:rFonts w:ascii="Arial" w:eastAsiaTheme="minorEastAsia" w:hAnsi="Arial" w:cs="Arial"/>
              <w:b/>
              <w:sz w:val="18"/>
              <w:szCs w:val="18"/>
            </w:rPr>
            <w:t>ЕКТОВОМ РЕЖИМАХ ……………………………………………………...</w:t>
          </w:r>
          <w:r w:rsidR="00CF4061">
            <w:rPr>
              <w:rFonts w:ascii="Arial" w:eastAsiaTheme="minorEastAsia" w:hAnsi="Arial" w:cs="Arial"/>
              <w:b/>
              <w:sz w:val="18"/>
              <w:szCs w:val="18"/>
            </w:rPr>
            <w:t>………………</w:t>
          </w:r>
          <w:r w:rsidR="00FC134C">
            <w:rPr>
              <w:rFonts w:ascii="Arial" w:eastAsiaTheme="minorEastAsia" w:hAnsi="Arial" w:cs="Arial"/>
              <w:b/>
              <w:sz w:val="18"/>
              <w:szCs w:val="18"/>
            </w:rPr>
            <w:t>..</w:t>
          </w:r>
          <w:r w:rsidR="00E944C0">
            <w:rPr>
              <w:rFonts w:ascii="Arial" w:eastAsiaTheme="minorEastAsia" w:hAnsi="Arial" w:cs="Arial"/>
              <w:b/>
              <w:sz w:val="18"/>
              <w:szCs w:val="18"/>
            </w:rPr>
            <w:t>…….</w:t>
          </w:r>
          <w:r w:rsidR="001C22A8">
            <w:rPr>
              <w:rFonts w:ascii="Arial" w:eastAsiaTheme="minorEastAsia" w:hAnsi="Arial" w:cs="Arial"/>
              <w:b/>
              <w:sz w:val="18"/>
              <w:szCs w:val="18"/>
            </w:rPr>
            <w:t xml:space="preserve">. </w:t>
          </w:r>
          <w:r w:rsidR="00620B50">
            <w:rPr>
              <w:rFonts w:ascii="Arial" w:eastAsiaTheme="minorEastAsia" w:hAnsi="Arial" w:cs="Arial"/>
              <w:b/>
              <w:sz w:val="18"/>
              <w:szCs w:val="18"/>
            </w:rPr>
            <w:t>17</w:t>
          </w:r>
        </w:p>
        <w:p w14:paraId="6A2129DE" w14:textId="77777777" w:rsidR="00CF4061" w:rsidRDefault="008A5C74" w:rsidP="008E3831">
          <w:pPr>
            <w:spacing w:line="360" w:lineRule="auto"/>
            <w:ind w:firstLine="0"/>
            <w:rPr>
              <w:rFonts w:ascii="Arial" w:eastAsiaTheme="minorEastAsia" w:hAnsi="Arial" w:cs="Arial"/>
              <w:b/>
              <w:sz w:val="18"/>
              <w:szCs w:val="18"/>
            </w:rPr>
          </w:pPr>
          <w:r>
            <w:rPr>
              <w:rFonts w:ascii="Arial" w:eastAsiaTheme="minorEastAsia" w:hAnsi="Arial" w:cs="Arial"/>
              <w:b/>
              <w:sz w:val="18"/>
              <w:szCs w:val="18"/>
            </w:rPr>
            <w:t xml:space="preserve">      5.2. ПОРЯДОК ФИКСАЦИ</w:t>
          </w:r>
          <w:r w:rsidR="00CF4061">
            <w:rPr>
              <w:rFonts w:ascii="Arial" w:eastAsiaTheme="minorEastAsia" w:hAnsi="Arial" w:cs="Arial"/>
              <w:b/>
              <w:sz w:val="18"/>
              <w:szCs w:val="18"/>
            </w:rPr>
            <w:t>И НАРУШЕНИЙ …………………</w:t>
          </w:r>
          <w:r w:rsidR="001C22A8">
            <w:rPr>
              <w:rFonts w:ascii="Arial" w:eastAsiaTheme="minorEastAsia" w:hAnsi="Arial" w:cs="Arial"/>
              <w:b/>
              <w:sz w:val="18"/>
              <w:szCs w:val="18"/>
            </w:rPr>
            <w:t xml:space="preserve">…………….……………………………………………………….. </w:t>
          </w:r>
          <w:r w:rsidR="00620B50">
            <w:rPr>
              <w:rFonts w:ascii="Arial" w:eastAsiaTheme="minorEastAsia" w:hAnsi="Arial" w:cs="Arial"/>
              <w:b/>
              <w:sz w:val="18"/>
              <w:szCs w:val="18"/>
            </w:rPr>
            <w:t>17</w:t>
          </w:r>
        </w:p>
        <w:p w14:paraId="1550158C" w14:textId="77777777" w:rsidR="00CF4061" w:rsidRDefault="00CF4061" w:rsidP="008E3831">
          <w:pPr>
            <w:spacing w:line="360" w:lineRule="auto"/>
            <w:ind w:firstLine="0"/>
            <w:rPr>
              <w:rFonts w:ascii="Arial" w:eastAsiaTheme="minorEastAsia" w:hAnsi="Arial" w:cs="Arial"/>
              <w:b/>
              <w:sz w:val="18"/>
              <w:szCs w:val="18"/>
            </w:rPr>
          </w:pPr>
        </w:p>
        <w:p w14:paraId="3C5764EA" w14:textId="77777777" w:rsidR="00AD2789" w:rsidRPr="00770402" w:rsidRDefault="00CF4061" w:rsidP="00CF4061">
          <w:pPr>
            <w:spacing w:line="360" w:lineRule="auto"/>
            <w:ind w:firstLine="0"/>
            <w:rPr>
              <w:noProof/>
            </w:rPr>
          </w:pPr>
          <w:r>
            <w:rPr>
              <w:rFonts w:ascii="Arial" w:eastAsiaTheme="minorEastAsia" w:hAnsi="Arial" w:cs="Arial"/>
              <w:b/>
              <w:sz w:val="18"/>
              <w:szCs w:val="18"/>
            </w:rPr>
            <w:t xml:space="preserve">6. ССЫЛКИ </w:t>
          </w:r>
          <w:r w:rsidR="00AD2789">
            <w:rPr>
              <w:b/>
              <w:bCs/>
              <w:noProof/>
            </w:rPr>
            <w:fldChar w:fldCharType="end"/>
          </w:r>
          <w:r w:rsidR="00770402" w:rsidRPr="00770402">
            <w:rPr>
              <w:bCs/>
              <w:noProof/>
            </w:rPr>
            <w:t>……………………………………………………………………</w:t>
          </w:r>
          <w:r w:rsidR="00770402">
            <w:rPr>
              <w:bCs/>
              <w:noProof/>
            </w:rPr>
            <w:t>..</w:t>
          </w:r>
          <w:r w:rsidR="00770402" w:rsidRPr="00770402">
            <w:rPr>
              <w:bCs/>
              <w:noProof/>
            </w:rPr>
            <w:t>……………………</w:t>
          </w:r>
          <w:r w:rsidR="00770402">
            <w:rPr>
              <w:bCs/>
              <w:noProof/>
            </w:rPr>
            <w:t xml:space="preserve">…….. </w:t>
          </w:r>
          <w:r w:rsidR="00620B50">
            <w:rPr>
              <w:rFonts w:ascii="Arial" w:hAnsi="Arial" w:cs="Arial"/>
              <w:b/>
              <w:bCs/>
              <w:noProof/>
              <w:sz w:val="18"/>
              <w:szCs w:val="18"/>
            </w:rPr>
            <w:t>18</w:t>
          </w:r>
        </w:p>
      </w:sdtContent>
    </w:sdt>
    <w:bookmarkEnd w:id="2"/>
    <w:p w14:paraId="7FC742AA" w14:textId="77777777" w:rsidR="00131BD6" w:rsidRPr="00244C83" w:rsidRDefault="00423994" w:rsidP="00244C83">
      <w:pPr>
        <w:ind w:firstLine="0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Theme="majorHAnsi" w:hAnsiTheme="majorHAnsi" w:cstheme="majorHAnsi"/>
          <w:b/>
          <w:bCs/>
          <w:caps/>
        </w:rPr>
        <w:fldChar w:fldCharType="end"/>
      </w:r>
    </w:p>
    <w:p w14:paraId="1A5575E9" w14:textId="77777777" w:rsidR="00054287" w:rsidRDefault="00144662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ПРИЛОЖЕНИЕ № 1. </w:t>
      </w:r>
      <w:r w:rsidR="005A2F25">
        <w:rPr>
          <w:rFonts w:ascii="Arial" w:hAnsi="Arial" w:cs="Arial"/>
          <w:b/>
          <w:sz w:val="18"/>
          <w:szCs w:val="18"/>
        </w:rPr>
        <w:t>ОБРАЗЕЦ ПОСТОЯННОГО ЭЛЕКТРОННОГО ПРОПУСКА</w:t>
      </w:r>
      <w:r w:rsidR="001C22A8">
        <w:rPr>
          <w:rFonts w:ascii="Arial" w:hAnsi="Arial" w:cs="Arial"/>
          <w:b/>
          <w:sz w:val="18"/>
          <w:szCs w:val="18"/>
        </w:rPr>
        <w:t xml:space="preserve"> ………………………...…………</w:t>
      </w:r>
      <w:proofErr w:type="gramStart"/>
      <w:r w:rsidR="001C22A8">
        <w:rPr>
          <w:rFonts w:ascii="Arial" w:hAnsi="Arial" w:cs="Arial"/>
          <w:b/>
          <w:sz w:val="18"/>
          <w:szCs w:val="18"/>
        </w:rPr>
        <w:t>…….</w:t>
      </w:r>
      <w:proofErr w:type="gramEnd"/>
      <w:r w:rsidR="001C22A8">
        <w:rPr>
          <w:rFonts w:ascii="Arial" w:hAnsi="Arial" w:cs="Arial"/>
          <w:b/>
          <w:sz w:val="18"/>
          <w:szCs w:val="18"/>
        </w:rPr>
        <w:t xml:space="preserve">. </w:t>
      </w:r>
      <w:r w:rsidR="00620B50">
        <w:rPr>
          <w:rFonts w:ascii="Arial" w:hAnsi="Arial" w:cs="Arial"/>
          <w:b/>
          <w:sz w:val="18"/>
          <w:szCs w:val="18"/>
        </w:rPr>
        <w:t>19</w:t>
      </w:r>
    </w:p>
    <w:p w14:paraId="5B9932C0" w14:textId="77777777" w:rsidR="005A2F25" w:rsidRDefault="005A2F25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ПРИЛОЖЕНИЕ № 2. ФОРМА СЛУЖЕБНОЙ ЗАПИСКИ </w:t>
      </w:r>
      <w:r w:rsidR="003737E4">
        <w:rPr>
          <w:rFonts w:ascii="Arial" w:hAnsi="Arial" w:cs="Arial"/>
          <w:b/>
          <w:sz w:val="18"/>
          <w:szCs w:val="18"/>
        </w:rPr>
        <w:t>(ВЫДАЧА ПОСТО</w:t>
      </w:r>
      <w:r w:rsidR="00F92779">
        <w:rPr>
          <w:rFonts w:ascii="Arial" w:hAnsi="Arial" w:cs="Arial"/>
          <w:b/>
          <w:sz w:val="18"/>
          <w:szCs w:val="18"/>
        </w:rPr>
        <w:t>ЯННОГО ЭЛ.ПРОПУСКА) ……</w:t>
      </w:r>
      <w:r w:rsidR="00F92779" w:rsidRPr="00F92779">
        <w:rPr>
          <w:rFonts w:ascii="Arial" w:hAnsi="Arial" w:cs="Arial"/>
          <w:b/>
          <w:i/>
          <w:sz w:val="18"/>
          <w:szCs w:val="18"/>
        </w:rPr>
        <w:t>(исключено)</w:t>
      </w:r>
    </w:p>
    <w:p w14:paraId="1F3CD80D" w14:textId="77777777" w:rsidR="005A2F25" w:rsidRDefault="005A2F25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3. ОБРАЗЕЦ ГОСТЕВОГО ЭЛЕКТРОННОГО ПРОПУСКА ………………………………</w:t>
      </w:r>
      <w:proofErr w:type="gramStart"/>
      <w:r w:rsidR="003737E4">
        <w:rPr>
          <w:rFonts w:ascii="Arial" w:hAnsi="Arial" w:cs="Arial"/>
          <w:b/>
          <w:sz w:val="18"/>
          <w:szCs w:val="18"/>
        </w:rPr>
        <w:t>…….</w:t>
      </w:r>
      <w:proofErr w:type="gramEnd"/>
      <w:r w:rsidR="003737E4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………</w:t>
      </w:r>
      <w:r w:rsidR="001C22A8">
        <w:rPr>
          <w:rFonts w:ascii="Arial" w:hAnsi="Arial" w:cs="Arial"/>
          <w:b/>
          <w:sz w:val="18"/>
          <w:szCs w:val="18"/>
        </w:rPr>
        <w:t xml:space="preserve">. </w:t>
      </w:r>
      <w:r w:rsidR="00620B50">
        <w:rPr>
          <w:rFonts w:ascii="Arial" w:hAnsi="Arial" w:cs="Arial"/>
          <w:b/>
          <w:sz w:val="18"/>
          <w:szCs w:val="18"/>
        </w:rPr>
        <w:t>20</w:t>
      </w:r>
    </w:p>
    <w:p w14:paraId="7C393E90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4. ОБРАЗЕЦ ВРЕМЕННОГО ЭЛЕКТРОННОГО ПРОПУСКА ………………………………</w:t>
      </w:r>
      <w:r w:rsidR="003737E4">
        <w:rPr>
          <w:rFonts w:ascii="Arial" w:hAnsi="Arial" w:cs="Arial"/>
          <w:b/>
          <w:sz w:val="18"/>
          <w:szCs w:val="18"/>
        </w:rPr>
        <w:t>………</w:t>
      </w:r>
      <w:r>
        <w:rPr>
          <w:rFonts w:ascii="Arial" w:hAnsi="Arial" w:cs="Arial"/>
          <w:b/>
          <w:sz w:val="18"/>
          <w:szCs w:val="18"/>
        </w:rPr>
        <w:t>……</w:t>
      </w:r>
      <w:r w:rsidR="001C22A8">
        <w:rPr>
          <w:rFonts w:ascii="Arial" w:hAnsi="Arial" w:cs="Arial"/>
          <w:b/>
          <w:sz w:val="18"/>
          <w:szCs w:val="18"/>
        </w:rPr>
        <w:t xml:space="preserve"> </w:t>
      </w:r>
      <w:r w:rsidR="00620B50">
        <w:rPr>
          <w:rFonts w:ascii="Arial" w:hAnsi="Arial" w:cs="Arial"/>
          <w:b/>
          <w:sz w:val="18"/>
          <w:szCs w:val="18"/>
        </w:rPr>
        <w:t>21</w:t>
      </w:r>
    </w:p>
    <w:p w14:paraId="3B222455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ПРИЛОЖЕНИЕ № 5. ФОРМА СЛУЖЕБНОЙ ЗАПИСКИ </w:t>
      </w:r>
      <w:r w:rsidR="003737E4">
        <w:rPr>
          <w:rFonts w:ascii="Arial" w:hAnsi="Arial" w:cs="Arial"/>
          <w:b/>
          <w:sz w:val="18"/>
          <w:szCs w:val="18"/>
        </w:rPr>
        <w:t>(ВЫДАЧА ВРЕМ</w:t>
      </w:r>
      <w:r w:rsidR="00F92779">
        <w:rPr>
          <w:rFonts w:ascii="Arial" w:hAnsi="Arial" w:cs="Arial"/>
          <w:b/>
          <w:sz w:val="18"/>
          <w:szCs w:val="18"/>
        </w:rPr>
        <w:t>ЕННОГО ЭЛ.ПРОПУСКА) ………</w:t>
      </w:r>
      <w:r w:rsidR="00F92779" w:rsidRPr="00F92779">
        <w:rPr>
          <w:rFonts w:ascii="Arial" w:hAnsi="Arial" w:cs="Arial"/>
          <w:b/>
          <w:i/>
          <w:sz w:val="18"/>
          <w:szCs w:val="18"/>
        </w:rPr>
        <w:t>(исключено)</w:t>
      </w:r>
    </w:p>
    <w:p w14:paraId="27D89AD6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6.</w:t>
      </w:r>
      <w:r w:rsidR="003737E4">
        <w:rPr>
          <w:rFonts w:ascii="Arial" w:hAnsi="Arial" w:cs="Arial"/>
          <w:b/>
          <w:sz w:val="18"/>
          <w:szCs w:val="18"/>
        </w:rPr>
        <w:t xml:space="preserve"> ФОРМА СЛУЖЕБНОЙ ЗАПИСКИ (ДОСТУП В ОФИ</w:t>
      </w:r>
      <w:r w:rsidR="00F92779">
        <w:rPr>
          <w:rFonts w:ascii="Arial" w:hAnsi="Arial" w:cs="Arial"/>
          <w:b/>
          <w:sz w:val="18"/>
          <w:szCs w:val="18"/>
        </w:rPr>
        <w:t>С В НЕРАБОЧИЕ ДНИ) …………</w:t>
      </w:r>
      <w:r w:rsidR="00F92779" w:rsidRPr="00F92779">
        <w:rPr>
          <w:rFonts w:ascii="Arial" w:hAnsi="Arial" w:cs="Arial"/>
          <w:b/>
          <w:i/>
          <w:sz w:val="18"/>
          <w:szCs w:val="18"/>
        </w:rPr>
        <w:t>(исключено)</w:t>
      </w:r>
    </w:p>
    <w:p w14:paraId="3BB8C1EF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7.</w:t>
      </w:r>
      <w:r w:rsidR="004F2349">
        <w:rPr>
          <w:rFonts w:ascii="Arial" w:hAnsi="Arial" w:cs="Arial"/>
          <w:b/>
          <w:sz w:val="18"/>
          <w:szCs w:val="18"/>
        </w:rPr>
        <w:t xml:space="preserve"> ФОРМА СЛУЖЕБНОЙ ЗАПИСКИ (ДОСТУП В ОФИС В НЕРАБОЧИЕ ДНИ) .</w:t>
      </w:r>
      <w:r w:rsidR="001C22A8">
        <w:rPr>
          <w:rFonts w:ascii="Arial" w:hAnsi="Arial" w:cs="Arial"/>
          <w:b/>
          <w:sz w:val="18"/>
          <w:szCs w:val="18"/>
        </w:rPr>
        <w:t>....</w:t>
      </w:r>
      <w:r w:rsidR="00F92779">
        <w:rPr>
          <w:rFonts w:ascii="Arial" w:hAnsi="Arial" w:cs="Arial"/>
          <w:b/>
          <w:sz w:val="18"/>
          <w:szCs w:val="18"/>
        </w:rPr>
        <w:t>.........</w:t>
      </w:r>
      <w:r w:rsidR="00F92779" w:rsidRPr="00F92779">
        <w:rPr>
          <w:rFonts w:ascii="Arial" w:hAnsi="Arial" w:cs="Arial"/>
          <w:b/>
          <w:i/>
          <w:sz w:val="18"/>
          <w:szCs w:val="18"/>
        </w:rPr>
        <w:t>(исключено)</w:t>
      </w:r>
    </w:p>
    <w:p w14:paraId="39F4BE86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8.</w:t>
      </w:r>
      <w:r w:rsidR="009A650A">
        <w:rPr>
          <w:rFonts w:ascii="Arial" w:hAnsi="Arial" w:cs="Arial"/>
          <w:b/>
          <w:sz w:val="18"/>
          <w:szCs w:val="18"/>
        </w:rPr>
        <w:t xml:space="preserve"> </w:t>
      </w:r>
      <w:r w:rsidR="00F803ED">
        <w:rPr>
          <w:rFonts w:ascii="Arial" w:hAnsi="Arial" w:cs="Arial"/>
          <w:b/>
          <w:sz w:val="18"/>
          <w:szCs w:val="18"/>
        </w:rPr>
        <w:t>ОБРАЗЕЦ МА</w:t>
      </w:r>
      <w:r w:rsidR="009A650A">
        <w:rPr>
          <w:rFonts w:ascii="Arial" w:hAnsi="Arial" w:cs="Arial"/>
          <w:b/>
          <w:sz w:val="18"/>
          <w:szCs w:val="18"/>
        </w:rPr>
        <w:t>ТЕРИАЛЬНОГО ПРОПУСКА ……………………………</w:t>
      </w:r>
      <w:r w:rsidR="00F803ED">
        <w:rPr>
          <w:rFonts w:ascii="Arial" w:hAnsi="Arial" w:cs="Arial"/>
          <w:b/>
          <w:sz w:val="18"/>
          <w:szCs w:val="18"/>
        </w:rPr>
        <w:t>…</w:t>
      </w:r>
      <w:r w:rsidR="001C22A8">
        <w:rPr>
          <w:rFonts w:ascii="Arial" w:hAnsi="Arial" w:cs="Arial"/>
          <w:b/>
          <w:sz w:val="18"/>
          <w:szCs w:val="18"/>
        </w:rPr>
        <w:t>………………………</w:t>
      </w:r>
      <w:proofErr w:type="gramStart"/>
      <w:r w:rsidR="001C22A8">
        <w:rPr>
          <w:rFonts w:ascii="Arial" w:hAnsi="Arial" w:cs="Arial"/>
          <w:b/>
          <w:sz w:val="18"/>
          <w:szCs w:val="18"/>
        </w:rPr>
        <w:t>…….</w:t>
      </w:r>
      <w:proofErr w:type="gramEnd"/>
      <w:r w:rsidR="001C22A8">
        <w:rPr>
          <w:rFonts w:ascii="Arial" w:hAnsi="Arial" w:cs="Arial"/>
          <w:b/>
          <w:sz w:val="18"/>
          <w:szCs w:val="18"/>
        </w:rPr>
        <w:t xml:space="preserve">. </w:t>
      </w:r>
      <w:r w:rsidR="006A4C44">
        <w:rPr>
          <w:rFonts w:ascii="Arial" w:hAnsi="Arial" w:cs="Arial"/>
          <w:b/>
          <w:sz w:val="18"/>
          <w:szCs w:val="18"/>
        </w:rPr>
        <w:t>22</w:t>
      </w:r>
    </w:p>
    <w:p w14:paraId="7D3DE634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9.</w:t>
      </w:r>
      <w:r w:rsidR="00EE13DB">
        <w:rPr>
          <w:rFonts w:ascii="Arial" w:hAnsi="Arial" w:cs="Arial"/>
          <w:b/>
          <w:sz w:val="18"/>
          <w:szCs w:val="18"/>
        </w:rPr>
        <w:t xml:space="preserve"> ФОРМА АКТА </w:t>
      </w:r>
      <w:r w:rsidR="0034711E">
        <w:rPr>
          <w:rFonts w:ascii="Arial" w:hAnsi="Arial" w:cs="Arial"/>
          <w:b/>
          <w:sz w:val="18"/>
          <w:szCs w:val="18"/>
        </w:rPr>
        <w:t xml:space="preserve">О НАРУШЕНИИ </w:t>
      </w:r>
      <w:r w:rsidR="001C22A8">
        <w:rPr>
          <w:rFonts w:ascii="Arial" w:hAnsi="Arial" w:cs="Arial"/>
          <w:b/>
          <w:sz w:val="18"/>
          <w:szCs w:val="18"/>
        </w:rPr>
        <w:t xml:space="preserve">…………………………………………………………………………… </w:t>
      </w:r>
      <w:r w:rsidR="006A4C44">
        <w:rPr>
          <w:rFonts w:ascii="Arial" w:hAnsi="Arial" w:cs="Arial"/>
          <w:b/>
          <w:sz w:val="18"/>
          <w:szCs w:val="18"/>
        </w:rPr>
        <w:t>23</w:t>
      </w:r>
    </w:p>
    <w:p w14:paraId="4AB55CB0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ПРИЛОЖЕНИЕ № 10.</w:t>
      </w:r>
      <w:r w:rsidR="001C062E">
        <w:rPr>
          <w:rFonts w:ascii="Arial" w:hAnsi="Arial" w:cs="Arial"/>
          <w:b/>
          <w:sz w:val="18"/>
          <w:szCs w:val="18"/>
        </w:rPr>
        <w:t xml:space="preserve"> ОБРАЗЕЦ ИНДИВИДУАЛЬНОГО ПРО</w:t>
      </w:r>
      <w:r w:rsidR="001C22A8">
        <w:rPr>
          <w:rFonts w:ascii="Arial" w:hAnsi="Arial" w:cs="Arial"/>
          <w:b/>
          <w:sz w:val="18"/>
          <w:szCs w:val="18"/>
        </w:rPr>
        <w:t>ПУСКА …………………………………………………</w:t>
      </w:r>
      <w:proofErr w:type="gramStart"/>
      <w:r w:rsidR="001C22A8">
        <w:rPr>
          <w:rFonts w:ascii="Arial" w:hAnsi="Arial" w:cs="Arial"/>
          <w:b/>
          <w:sz w:val="18"/>
          <w:szCs w:val="18"/>
        </w:rPr>
        <w:t>…….</w:t>
      </w:r>
      <w:proofErr w:type="gramEnd"/>
      <w:r w:rsidR="001C22A8">
        <w:rPr>
          <w:rFonts w:ascii="Arial" w:hAnsi="Arial" w:cs="Arial"/>
          <w:b/>
          <w:sz w:val="18"/>
          <w:szCs w:val="18"/>
        </w:rPr>
        <w:t xml:space="preserve">. </w:t>
      </w:r>
      <w:r w:rsidR="006A4C44">
        <w:rPr>
          <w:rFonts w:ascii="Arial" w:hAnsi="Arial" w:cs="Arial"/>
          <w:b/>
          <w:sz w:val="18"/>
          <w:szCs w:val="18"/>
        </w:rPr>
        <w:t>24</w:t>
      </w:r>
    </w:p>
    <w:p w14:paraId="2AB1B942" w14:textId="77777777" w:rsidR="000C60B9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11.</w:t>
      </w:r>
      <w:r w:rsidR="00D33C37">
        <w:rPr>
          <w:rFonts w:ascii="Arial" w:hAnsi="Arial" w:cs="Arial"/>
          <w:b/>
          <w:sz w:val="18"/>
          <w:szCs w:val="18"/>
        </w:rPr>
        <w:t xml:space="preserve"> </w:t>
      </w:r>
      <w:r w:rsidR="008515B6">
        <w:rPr>
          <w:rFonts w:ascii="Arial" w:hAnsi="Arial" w:cs="Arial"/>
          <w:b/>
          <w:sz w:val="18"/>
          <w:szCs w:val="18"/>
        </w:rPr>
        <w:t xml:space="preserve"> </w:t>
      </w:r>
      <w:r w:rsidR="000C60B9" w:rsidRPr="000C60B9">
        <w:rPr>
          <w:rFonts w:ascii="Arial" w:hAnsi="Arial" w:cs="Arial"/>
          <w:b/>
          <w:sz w:val="18"/>
          <w:szCs w:val="18"/>
        </w:rPr>
        <w:t>ЗАЯВКА НА ОФОРМЛЕНИЕ ИНДИВИДУАЛЬНЫХ ПРОПУСКОВ ДЛЯ РАБОТНИКОВ</w:t>
      </w:r>
    </w:p>
    <w:p w14:paraId="7F1CF356" w14:textId="77777777" w:rsidR="00BF620C" w:rsidRDefault="000C60B9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 w:rsidRPr="000C60B9">
        <w:rPr>
          <w:rFonts w:ascii="Arial" w:hAnsi="Arial" w:cs="Arial"/>
          <w:b/>
          <w:sz w:val="18"/>
          <w:szCs w:val="18"/>
        </w:rPr>
        <w:t>И ПРОПУСКОВ НА АВТОТРАНСПОРТ ПОДРЯДНЫХ/СУБПОДРЯДНЫХ ОРГАНИЗАЦИЙ</w:t>
      </w:r>
      <w:r w:rsidR="001C22A8">
        <w:rPr>
          <w:rFonts w:ascii="Arial" w:hAnsi="Arial" w:cs="Arial"/>
          <w:b/>
          <w:sz w:val="18"/>
          <w:szCs w:val="18"/>
        </w:rPr>
        <w:t xml:space="preserve"> ……………</w:t>
      </w:r>
      <w:proofErr w:type="gramStart"/>
      <w:r w:rsidR="001C22A8">
        <w:rPr>
          <w:rFonts w:ascii="Arial" w:hAnsi="Arial" w:cs="Arial"/>
          <w:b/>
          <w:sz w:val="18"/>
          <w:szCs w:val="18"/>
        </w:rPr>
        <w:t>…….</w:t>
      </w:r>
      <w:proofErr w:type="gramEnd"/>
      <w:r w:rsidR="001C22A8">
        <w:rPr>
          <w:rFonts w:ascii="Arial" w:hAnsi="Arial" w:cs="Arial"/>
          <w:b/>
          <w:sz w:val="18"/>
          <w:szCs w:val="18"/>
        </w:rPr>
        <w:t xml:space="preserve">………… </w:t>
      </w:r>
      <w:r w:rsidR="006A4C44">
        <w:rPr>
          <w:rFonts w:ascii="Arial" w:hAnsi="Arial" w:cs="Arial"/>
          <w:b/>
          <w:sz w:val="18"/>
          <w:szCs w:val="18"/>
        </w:rPr>
        <w:t>25</w:t>
      </w:r>
    </w:p>
    <w:p w14:paraId="14B02CB2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12.</w:t>
      </w:r>
      <w:r w:rsidR="000E6EA1">
        <w:rPr>
          <w:rFonts w:ascii="Arial" w:hAnsi="Arial" w:cs="Arial"/>
          <w:b/>
          <w:sz w:val="18"/>
          <w:szCs w:val="18"/>
        </w:rPr>
        <w:t xml:space="preserve"> ОБРАЗЕЦ СПЕЦИАЛЬНОГО ПРОПУСКА Д</w:t>
      </w:r>
      <w:r w:rsidR="001C22A8">
        <w:rPr>
          <w:rFonts w:ascii="Arial" w:hAnsi="Arial" w:cs="Arial"/>
          <w:b/>
          <w:sz w:val="18"/>
          <w:szCs w:val="18"/>
        </w:rPr>
        <w:t xml:space="preserve">ЛЯ АВТОТРАНСПОРТА …………………………… </w:t>
      </w:r>
      <w:r w:rsidR="006A4C44">
        <w:rPr>
          <w:rFonts w:ascii="Arial" w:hAnsi="Arial" w:cs="Arial"/>
          <w:b/>
          <w:sz w:val="18"/>
          <w:szCs w:val="18"/>
        </w:rPr>
        <w:t>26</w:t>
      </w:r>
    </w:p>
    <w:p w14:paraId="45AF6548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13.</w:t>
      </w:r>
      <w:r w:rsidR="00873BF0">
        <w:rPr>
          <w:rFonts w:ascii="Arial" w:hAnsi="Arial" w:cs="Arial"/>
          <w:b/>
          <w:sz w:val="18"/>
          <w:szCs w:val="18"/>
        </w:rPr>
        <w:t xml:space="preserve"> ОБРАЗЕЦ ТРАНСПОРТНОЙ НАКЛАДНОЙ …………………………………………………………… </w:t>
      </w:r>
      <w:r w:rsidR="006A4C44">
        <w:rPr>
          <w:rFonts w:ascii="Arial" w:hAnsi="Arial" w:cs="Arial"/>
          <w:b/>
          <w:sz w:val="18"/>
          <w:szCs w:val="18"/>
        </w:rPr>
        <w:t>27</w:t>
      </w:r>
    </w:p>
    <w:p w14:paraId="74CD52F8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14.</w:t>
      </w:r>
      <w:r w:rsidR="001C22A8">
        <w:rPr>
          <w:rFonts w:ascii="Arial" w:hAnsi="Arial" w:cs="Arial"/>
          <w:b/>
          <w:sz w:val="18"/>
          <w:szCs w:val="18"/>
        </w:rPr>
        <w:t xml:space="preserve"> </w:t>
      </w:r>
      <w:r w:rsidR="00DE1C00">
        <w:rPr>
          <w:rFonts w:ascii="Arial" w:hAnsi="Arial" w:cs="Arial"/>
          <w:b/>
          <w:sz w:val="18"/>
          <w:szCs w:val="18"/>
        </w:rPr>
        <w:t>ПЕРЕЧЕНЬ НАРУШЕНИЙ И РАЗМЕР ШТРАФНЫХ САНКЦИЙ ………………………</w:t>
      </w:r>
      <w:proofErr w:type="gramStart"/>
      <w:r w:rsidR="00DE1C00">
        <w:rPr>
          <w:rFonts w:ascii="Arial" w:hAnsi="Arial" w:cs="Arial"/>
          <w:b/>
          <w:sz w:val="18"/>
          <w:szCs w:val="18"/>
        </w:rPr>
        <w:t>…….</w:t>
      </w:r>
      <w:proofErr w:type="gramEnd"/>
      <w:r w:rsidR="00DE1C00">
        <w:rPr>
          <w:rFonts w:ascii="Arial" w:hAnsi="Arial" w:cs="Arial"/>
          <w:b/>
          <w:sz w:val="18"/>
          <w:szCs w:val="18"/>
        </w:rPr>
        <w:t>.……..</w:t>
      </w:r>
      <w:r w:rsidR="006A4C44">
        <w:rPr>
          <w:rFonts w:ascii="Arial" w:hAnsi="Arial" w:cs="Arial"/>
          <w:b/>
          <w:sz w:val="18"/>
          <w:szCs w:val="18"/>
        </w:rPr>
        <w:t>29</w:t>
      </w:r>
    </w:p>
    <w:p w14:paraId="03F4EFCE" w14:textId="77777777" w:rsidR="00BF620C" w:rsidRDefault="00BF620C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ПРИЛОЖЕНИЕ № 15.</w:t>
      </w:r>
      <w:r w:rsidR="00F84EB4">
        <w:rPr>
          <w:rFonts w:ascii="Arial" w:hAnsi="Arial" w:cs="Arial"/>
          <w:b/>
          <w:sz w:val="18"/>
          <w:szCs w:val="18"/>
        </w:rPr>
        <w:t xml:space="preserve"> ФОРМА АКТ</w:t>
      </w:r>
      <w:r w:rsidR="00262191">
        <w:rPr>
          <w:rFonts w:ascii="Arial" w:hAnsi="Arial" w:cs="Arial"/>
          <w:b/>
          <w:sz w:val="18"/>
          <w:szCs w:val="18"/>
        </w:rPr>
        <w:t>А ОБ ОТКАЗЕ ДАЧИ ПИСЬМЕННОГО ОБЬ</w:t>
      </w:r>
      <w:r w:rsidR="00F84EB4">
        <w:rPr>
          <w:rFonts w:ascii="Arial" w:hAnsi="Arial" w:cs="Arial"/>
          <w:b/>
          <w:sz w:val="18"/>
          <w:szCs w:val="18"/>
        </w:rPr>
        <w:t>ЯСНЕНИЯ ………………………</w:t>
      </w:r>
      <w:proofErr w:type="gramStart"/>
      <w:r w:rsidR="00F84EB4">
        <w:rPr>
          <w:rFonts w:ascii="Arial" w:hAnsi="Arial" w:cs="Arial"/>
          <w:b/>
          <w:sz w:val="18"/>
          <w:szCs w:val="18"/>
        </w:rPr>
        <w:t>…….</w:t>
      </w:r>
      <w:proofErr w:type="gramEnd"/>
      <w:r w:rsidR="00F84EB4">
        <w:rPr>
          <w:rFonts w:ascii="Arial" w:hAnsi="Arial" w:cs="Arial"/>
          <w:b/>
          <w:sz w:val="18"/>
          <w:szCs w:val="18"/>
        </w:rPr>
        <w:t xml:space="preserve">. </w:t>
      </w:r>
      <w:r w:rsidR="006A4C44">
        <w:rPr>
          <w:rFonts w:ascii="Arial" w:hAnsi="Arial" w:cs="Arial"/>
          <w:b/>
          <w:sz w:val="18"/>
          <w:szCs w:val="18"/>
        </w:rPr>
        <w:t>31</w:t>
      </w:r>
    </w:p>
    <w:p w14:paraId="66A0611D" w14:textId="77777777" w:rsidR="005A2F25" w:rsidRDefault="005A2F25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</w:p>
    <w:p w14:paraId="31BA86FA" w14:textId="77777777" w:rsidR="00F97201" w:rsidRDefault="00F97201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</w:p>
    <w:p w14:paraId="5BD8FECF" w14:textId="77777777" w:rsidR="00F97201" w:rsidRDefault="00F97201" w:rsidP="00F97201">
      <w:pPr>
        <w:tabs>
          <w:tab w:val="clear" w:pos="1276"/>
        </w:tabs>
        <w:autoSpaceDE/>
        <w:autoSpaceDN/>
        <w:adjustRightInd/>
        <w:spacing w:line="360" w:lineRule="auto"/>
        <w:ind w:left="284" w:right="-1" w:firstLine="0"/>
        <w:rPr>
          <w:rFonts w:ascii="Arial" w:hAnsi="Arial" w:cs="Arial"/>
          <w:b/>
          <w:sz w:val="18"/>
          <w:szCs w:val="18"/>
        </w:rPr>
      </w:pPr>
    </w:p>
    <w:p w14:paraId="2EB42ACF" w14:textId="77777777" w:rsidR="00054287" w:rsidRDefault="00054287" w:rsidP="009A27B0">
      <w:pPr>
        <w:tabs>
          <w:tab w:val="clear" w:pos="1276"/>
        </w:tabs>
        <w:autoSpaceDE/>
        <w:autoSpaceDN/>
        <w:adjustRightInd/>
        <w:ind w:left="284" w:right="-1" w:firstLine="0"/>
        <w:rPr>
          <w:rFonts w:ascii="Arial" w:hAnsi="Arial" w:cs="Arial"/>
          <w:b/>
          <w:sz w:val="18"/>
          <w:szCs w:val="18"/>
        </w:rPr>
      </w:pPr>
    </w:p>
    <w:p w14:paraId="50DB1859" w14:textId="77777777" w:rsidR="00054287" w:rsidRDefault="00054287" w:rsidP="009A27B0">
      <w:pPr>
        <w:tabs>
          <w:tab w:val="clear" w:pos="1276"/>
        </w:tabs>
        <w:autoSpaceDE/>
        <w:autoSpaceDN/>
        <w:adjustRightInd/>
        <w:ind w:left="284" w:right="-1" w:firstLine="0"/>
        <w:rPr>
          <w:rFonts w:ascii="Arial" w:hAnsi="Arial" w:cs="Arial"/>
          <w:b/>
          <w:sz w:val="18"/>
          <w:szCs w:val="18"/>
        </w:rPr>
      </w:pPr>
    </w:p>
    <w:p w14:paraId="0041DD50" w14:textId="77777777" w:rsidR="00797592" w:rsidRPr="00DC08A1" w:rsidRDefault="00797592" w:rsidP="009A27B0">
      <w:pPr>
        <w:tabs>
          <w:tab w:val="clear" w:pos="1276"/>
        </w:tabs>
        <w:autoSpaceDE/>
        <w:autoSpaceDN/>
        <w:adjustRightInd/>
        <w:ind w:left="284" w:right="-1" w:firstLine="0"/>
        <w:rPr>
          <w:rFonts w:ascii="Arial" w:hAnsi="Arial" w:cs="Arial"/>
          <w:sz w:val="18"/>
          <w:szCs w:val="18"/>
        </w:rPr>
      </w:pPr>
    </w:p>
    <w:p w14:paraId="79D3E468" w14:textId="77777777" w:rsidR="00C42504" w:rsidRPr="00DC08A1" w:rsidRDefault="00C42504" w:rsidP="001D5016">
      <w:pPr>
        <w:rPr>
          <w:rFonts w:ascii="Arial" w:hAnsi="Arial" w:cs="Arial"/>
          <w:sz w:val="18"/>
          <w:szCs w:val="18"/>
          <w:highlight w:val="yellow"/>
        </w:rPr>
      </w:pPr>
    </w:p>
    <w:p w14:paraId="50EE5946" w14:textId="77777777" w:rsidR="00F222EF" w:rsidRPr="00F222EF" w:rsidRDefault="00F222EF" w:rsidP="00131BD6"/>
    <w:p w14:paraId="62E3C571" w14:textId="77777777" w:rsidR="00E83E2B" w:rsidRPr="00011A11" w:rsidRDefault="003E48C1" w:rsidP="00E21302">
      <w:pPr>
        <w:pStyle w:val="1"/>
        <w:rPr>
          <w:sz w:val="28"/>
          <w:szCs w:val="28"/>
        </w:rPr>
      </w:pPr>
      <w:bookmarkStart w:id="3" w:name="_Ref98166075"/>
      <w:bookmarkStart w:id="4" w:name="_Toc107328373"/>
      <w:bookmarkStart w:id="5" w:name="_Toc145327797"/>
      <w:r w:rsidRPr="00011A11">
        <w:rPr>
          <w:sz w:val="28"/>
          <w:szCs w:val="28"/>
        </w:rPr>
        <w:lastRenderedPageBreak/>
        <w:t>ОБЩИЕ</w:t>
      </w:r>
      <w:r w:rsidR="00E83E2B" w:rsidRPr="00011A11">
        <w:rPr>
          <w:sz w:val="28"/>
          <w:szCs w:val="28"/>
        </w:rPr>
        <w:t xml:space="preserve"> положения</w:t>
      </w:r>
      <w:bookmarkEnd w:id="3"/>
      <w:bookmarkEnd w:id="4"/>
      <w:bookmarkEnd w:id="5"/>
    </w:p>
    <w:p w14:paraId="571A7949" w14:textId="77777777" w:rsidR="007821BD" w:rsidRPr="00464218" w:rsidRDefault="003E48C1" w:rsidP="00E21302">
      <w:pPr>
        <w:pStyle w:val="2"/>
      </w:pPr>
      <w:r>
        <w:t>ЦЕЛИ И ЗАДАЧИ</w:t>
      </w:r>
    </w:p>
    <w:p w14:paraId="2DABBB50" w14:textId="77777777" w:rsidR="003E48C1" w:rsidRPr="003E48C1" w:rsidRDefault="001A78F9" w:rsidP="001A78F9">
      <w:pPr>
        <w:pStyle w:val="a"/>
        <w:ind w:left="0" w:firstLine="709"/>
      </w:pPr>
      <w:r>
        <w:t xml:space="preserve"> </w:t>
      </w:r>
      <w:r w:rsidR="003E48C1" w:rsidRPr="003E48C1">
        <w:t>По</w:t>
      </w:r>
      <w:r w:rsidR="001C062E">
        <w:t xml:space="preserve">ложение о </w:t>
      </w:r>
      <w:r w:rsidR="00E944C0">
        <w:t>контрольно-</w:t>
      </w:r>
      <w:r w:rsidR="001C062E">
        <w:t>пропускном и внутриобъ</w:t>
      </w:r>
      <w:r w:rsidR="003E48C1" w:rsidRPr="003E48C1">
        <w:t xml:space="preserve">ектовом режимах АО "Комнедра" (далее по тексту - Положение) разработано с целью установления норм и правил по обеспечению пропускного и </w:t>
      </w:r>
      <w:r w:rsidR="001C062E">
        <w:t>внутриобъ</w:t>
      </w:r>
      <w:r w:rsidR="003E48C1" w:rsidRPr="003E48C1">
        <w:t>ектового режимов в административных зданиях и на охраняемых территориях производственной деятельности АО «Комнедра»</w:t>
      </w:r>
      <w:r w:rsidR="00BB1778">
        <w:t xml:space="preserve"> (далее – Общество)</w:t>
      </w:r>
      <w:r w:rsidR="00E944C0">
        <w:t xml:space="preserve"> и приведения в соответствие типовым Положениям</w:t>
      </w:r>
      <w:r w:rsidR="003E48C1" w:rsidRPr="003E48C1">
        <w:t>.</w:t>
      </w:r>
    </w:p>
    <w:p w14:paraId="303DC514" w14:textId="77777777" w:rsidR="003E48C1" w:rsidRDefault="001A78F9" w:rsidP="003E48C1">
      <w:pPr>
        <w:keepNext/>
        <w:outlineLvl w:val="0"/>
        <w:rPr>
          <w:color w:val="000000"/>
        </w:rPr>
      </w:pPr>
      <w:r>
        <w:rPr>
          <w:color w:val="000000"/>
        </w:rPr>
        <w:t xml:space="preserve">1.1.2. </w:t>
      </w:r>
      <w:r w:rsidR="00E944C0">
        <w:rPr>
          <w:color w:val="000000"/>
        </w:rPr>
        <w:t>Контрольно-п</w:t>
      </w:r>
      <w:r w:rsidR="003E48C1" w:rsidRPr="003E48C1">
        <w:rPr>
          <w:color w:val="000000"/>
        </w:rPr>
        <w:t xml:space="preserve">ропускной </w:t>
      </w:r>
      <w:r w:rsidR="001C062E">
        <w:rPr>
          <w:color w:val="000000"/>
        </w:rPr>
        <w:t>и внутриобъ</w:t>
      </w:r>
      <w:r w:rsidR="00945715">
        <w:rPr>
          <w:color w:val="000000"/>
        </w:rPr>
        <w:t xml:space="preserve">ектовый </w:t>
      </w:r>
      <w:r w:rsidR="003E48C1" w:rsidRPr="003E48C1">
        <w:rPr>
          <w:color w:val="000000"/>
        </w:rPr>
        <w:t xml:space="preserve">режим на объектах </w:t>
      </w:r>
      <w:r w:rsidR="003E48C1">
        <w:rPr>
          <w:color w:val="000000"/>
        </w:rPr>
        <w:t xml:space="preserve">АО «Комнедра» </w:t>
      </w:r>
      <w:r w:rsidR="003E48C1" w:rsidRPr="003E48C1">
        <w:rPr>
          <w:color w:val="000000"/>
        </w:rPr>
        <w:t>устанавливается в целях:</w:t>
      </w:r>
    </w:p>
    <w:p w14:paraId="4CBE6203" w14:textId="77777777" w:rsidR="003A5FD3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о</w:t>
      </w:r>
      <w:r w:rsidR="003A5FD3">
        <w:rPr>
          <w:color w:val="000000"/>
        </w:rPr>
        <w:t xml:space="preserve">пределения порядка допуска </w:t>
      </w:r>
      <w:r w:rsidR="003A5FD3" w:rsidRPr="003A5FD3">
        <w:rPr>
          <w:color w:val="000000"/>
        </w:rPr>
        <w:t xml:space="preserve">работников Общества и работников </w:t>
      </w:r>
      <w:r w:rsidR="003A5FD3">
        <w:rPr>
          <w:color w:val="000000"/>
        </w:rPr>
        <w:t>подрядных</w:t>
      </w:r>
      <w:r w:rsidR="00945715">
        <w:rPr>
          <w:color w:val="000000"/>
        </w:rPr>
        <w:t xml:space="preserve"> и </w:t>
      </w:r>
      <w:r w:rsidR="003A5FD3">
        <w:rPr>
          <w:color w:val="000000"/>
        </w:rPr>
        <w:t xml:space="preserve">субподрядных организаций в административное здание офиса и </w:t>
      </w:r>
      <w:r w:rsidR="006C1907">
        <w:rPr>
          <w:color w:val="000000"/>
        </w:rPr>
        <w:t>на</w:t>
      </w:r>
      <w:r w:rsidR="003A5FD3" w:rsidRPr="003A5FD3">
        <w:rPr>
          <w:color w:val="000000"/>
        </w:rPr>
        <w:t xml:space="preserve"> территории производственной деятельности Общества в рабочие, выходные и нерабочие праздничные</w:t>
      </w:r>
      <w:r w:rsidR="003A5FD3">
        <w:rPr>
          <w:color w:val="000000"/>
        </w:rPr>
        <w:t xml:space="preserve"> дни</w:t>
      </w:r>
      <w:r w:rsidR="003A5FD3" w:rsidRPr="003A5FD3">
        <w:rPr>
          <w:color w:val="000000"/>
        </w:rPr>
        <w:t>;</w:t>
      </w:r>
    </w:p>
    <w:p w14:paraId="3EC2ED73" w14:textId="77777777" w:rsidR="003A5FD3" w:rsidRPr="003E48C1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о</w:t>
      </w:r>
      <w:r w:rsidR="003A5FD3">
        <w:rPr>
          <w:color w:val="000000"/>
        </w:rPr>
        <w:t>пр</w:t>
      </w:r>
      <w:r w:rsidR="00945715">
        <w:rPr>
          <w:color w:val="000000"/>
        </w:rPr>
        <w:t>еделени</w:t>
      </w:r>
      <w:r w:rsidR="003A5FD3">
        <w:rPr>
          <w:color w:val="000000"/>
        </w:rPr>
        <w:t xml:space="preserve">е порядка перемещения </w:t>
      </w:r>
      <w:r w:rsidR="00945715">
        <w:rPr>
          <w:color w:val="000000"/>
        </w:rPr>
        <w:t>товарно-материальных ценностей (далее – ТМЦ) через</w:t>
      </w:r>
      <w:r w:rsidR="003A5FD3">
        <w:rPr>
          <w:color w:val="000000"/>
        </w:rPr>
        <w:t xml:space="preserve"> </w:t>
      </w:r>
      <w:r w:rsidR="00945715">
        <w:rPr>
          <w:color w:val="000000"/>
        </w:rPr>
        <w:t xml:space="preserve">контрольно-пропускные пункты (далее – </w:t>
      </w:r>
      <w:r w:rsidR="003A5FD3">
        <w:rPr>
          <w:color w:val="000000"/>
        </w:rPr>
        <w:t>КПП</w:t>
      </w:r>
      <w:r w:rsidR="00945715">
        <w:rPr>
          <w:color w:val="000000"/>
        </w:rPr>
        <w:t>)</w:t>
      </w:r>
      <w:r w:rsidR="003A5FD3">
        <w:rPr>
          <w:color w:val="000000"/>
        </w:rPr>
        <w:t>;</w:t>
      </w:r>
    </w:p>
    <w:p w14:paraId="571C1EE1" w14:textId="77777777" w:rsidR="003E48C1" w:rsidRPr="003E48C1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и</w:t>
      </w:r>
      <w:r w:rsidR="003E48C1" w:rsidRPr="003E48C1">
        <w:rPr>
          <w:color w:val="000000"/>
        </w:rPr>
        <w:t>сключения фактов хищений собственности Общества, имущества работников и посетителей;</w:t>
      </w:r>
    </w:p>
    <w:p w14:paraId="6CD9903A" w14:textId="77777777" w:rsidR="003E48C1" w:rsidRPr="003E48C1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п</w:t>
      </w:r>
      <w:r w:rsidR="003E48C1" w:rsidRPr="003E48C1">
        <w:rPr>
          <w:color w:val="000000"/>
        </w:rPr>
        <w:t>редот</w:t>
      </w:r>
      <w:r w:rsidR="00945715">
        <w:rPr>
          <w:color w:val="000000"/>
        </w:rPr>
        <w:t>вращения террористических актов и</w:t>
      </w:r>
      <w:r w:rsidR="003E48C1" w:rsidRPr="003E48C1">
        <w:rPr>
          <w:color w:val="000000"/>
        </w:rPr>
        <w:t xml:space="preserve"> актов вандализма;</w:t>
      </w:r>
    </w:p>
    <w:p w14:paraId="717EEFE3" w14:textId="77777777" w:rsidR="003E48C1" w:rsidRPr="003E48C1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о</w:t>
      </w:r>
      <w:r w:rsidR="003E48C1" w:rsidRPr="003E48C1">
        <w:rPr>
          <w:color w:val="000000"/>
        </w:rPr>
        <w:t>беспечения безопасности персонала</w:t>
      </w:r>
      <w:r w:rsidR="00945715">
        <w:rPr>
          <w:color w:val="000000"/>
        </w:rPr>
        <w:t xml:space="preserve"> </w:t>
      </w:r>
      <w:r w:rsidR="003E48C1" w:rsidRPr="003E48C1">
        <w:rPr>
          <w:color w:val="000000"/>
        </w:rPr>
        <w:t>и посетителей Общества;</w:t>
      </w:r>
    </w:p>
    <w:p w14:paraId="2DC5CA2E" w14:textId="77777777" w:rsidR="003E48C1" w:rsidRPr="003E48C1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с</w:t>
      </w:r>
      <w:r w:rsidR="003E48C1" w:rsidRPr="003E48C1">
        <w:rPr>
          <w:color w:val="000000"/>
        </w:rPr>
        <w:t>облюдения всем персоналом</w:t>
      </w:r>
      <w:r w:rsidR="00BB1778">
        <w:rPr>
          <w:color w:val="000000"/>
        </w:rPr>
        <w:t xml:space="preserve"> Общества, </w:t>
      </w:r>
      <w:r w:rsidR="003E48C1" w:rsidRPr="003E48C1">
        <w:rPr>
          <w:color w:val="000000"/>
        </w:rPr>
        <w:t>подрядных и субподрядных организаций и</w:t>
      </w:r>
      <w:r w:rsidR="00262191">
        <w:rPr>
          <w:color w:val="000000"/>
        </w:rPr>
        <w:t xml:space="preserve"> иными</w:t>
      </w:r>
      <w:r w:rsidR="003E48C1" w:rsidRPr="003E48C1">
        <w:rPr>
          <w:color w:val="000000"/>
        </w:rPr>
        <w:t xml:space="preserve"> посетителями единых правил внутреннего трудового распорядка и пожарной безопасности;</w:t>
      </w:r>
    </w:p>
    <w:p w14:paraId="17EA2426" w14:textId="77777777" w:rsidR="00C370FC" w:rsidRDefault="001A78F9" w:rsidP="001A78F9">
      <w:pPr>
        <w:keepNext/>
        <w:ind w:firstLine="0"/>
        <w:outlineLvl w:val="0"/>
        <w:rPr>
          <w:color w:val="000000"/>
        </w:rPr>
      </w:pPr>
      <w:r>
        <w:rPr>
          <w:color w:val="000000"/>
        </w:rPr>
        <w:t xml:space="preserve">     - з</w:t>
      </w:r>
      <w:r w:rsidR="003E48C1" w:rsidRPr="003E48C1">
        <w:rPr>
          <w:color w:val="000000"/>
        </w:rPr>
        <w:t>ащиты информации Общества.</w:t>
      </w:r>
    </w:p>
    <w:p w14:paraId="0C798CB1" w14:textId="77777777" w:rsidR="003E48C1" w:rsidRPr="00541DD0" w:rsidRDefault="003E48C1" w:rsidP="003E48C1">
      <w:pPr>
        <w:keepNext/>
        <w:outlineLvl w:val="0"/>
        <w:rPr>
          <w:color w:val="000000"/>
        </w:rPr>
      </w:pPr>
    </w:p>
    <w:p w14:paraId="2E170F56" w14:textId="77777777" w:rsidR="00E83E2B" w:rsidRDefault="003E48C1" w:rsidP="00E21302">
      <w:pPr>
        <w:pStyle w:val="2"/>
      </w:pPr>
      <w:r>
        <w:t>ОБЛАСТЬ ДЕЙСТВИЯ</w:t>
      </w:r>
    </w:p>
    <w:p w14:paraId="45B41016" w14:textId="77777777" w:rsidR="003E48C1" w:rsidRPr="003E48C1" w:rsidRDefault="00CB0E2A" w:rsidP="00CB0E2A">
      <w:pPr>
        <w:pStyle w:val="a"/>
        <w:ind w:left="0" w:firstLine="709"/>
      </w:pPr>
      <w:r>
        <w:t xml:space="preserve"> </w:t>
      </w:r>
      <w:r w:rsidR="003E48C1" w:rsidRPr="003E48C1">
        <w:t xml:space="preserve">Положение является локальным нормативным актом Общества и предусматривает обязательное выполнение </w:t>
      </w:r>
      <w:r w:rsidR="002C3F17">
        <w:t>требований устано</w:t>
      </w:r>
      <w:r w:rsidR="001C062E">
        <w:t xml:space="preserve">вленного </w:t>
      </w:r>
      <w:r w:rsidR="00E944C0">
        <w:t>контрольно-</w:t>
      </w:r>
      <w:r w:rsidR="001C062E">
        <w:t>пропускного и внутриобъ</w:t>
      </w:r>
      <w:r w:rsidR="002C3F17">
        <w:t>ектового режимов работниками Общества, работниками подрядных и субподрядных организаций</w:t>
      </w:r>
      <w:r w:rsidR="00E944C0">
        <w:t xml:space="preserve"> (в соответствии с заключенными договорами)</w:t>
      </w:r>
      <w:r w:rsidR="002C3F17">
        <w:t>, а также иными посетителями.</w:t>
      </w:r>
    </w:p>
    <w:p w14:paraId="27D9FE86" w14:textId="77777777" w:rsidR="00C370FC" w:rsidRPr="00C41CBF" w:rsidRDefault="00C370FC" w:rsidP="00CB0E2A">
      <w:pPr>
        <w:tabs>
          <w:tab w:val="clear" w:pos="1276"/>
          <w:tab w:val="left" w:pos="1426"/>
        </w:tabs>
        <w:autoSpaceDE/>
        <w:autoSpaceDN/>
        <w:adjustRightInd/>
        <w:ind w:right="40"/>
        <w:rPr>
          <w:rFonts w:eastAsia="Arial Unicode MS"/>
        </w:rPr>
      </w:pPr>
      <w:bookmarkStart w:id="6" w:name="_Toc107328376"/>
      <w:bookmarkStart w:id="7" w:name="_Toc145327800"/>
    </w:p>
    <w:bookmarkEnd w:id="6"/>
    <w:bookmarkEnd w:id="7"/>
    <w:p w14:paraId="71062F0C" w14:textId="77777777" w:rsidR="00E83E2B" w:rsidRPr="00634C78" w:rsidRDefault="003E48C1" w:rsidP="00E21302">
      <w:pPr>
        <w:pStyle w:val="2"/>
      </w:pPr>
      <w:r>
        <w:t>ОБЩАЯ ИНФОРМАЦИЯ</w:t>
      </w:r>
    </w:p>
    <w:p w14:paraId="1547CD6F" w14:textId="77777777" w:rsidR="003E48C1" w:rsidRPr="00C41CBF" w:rsidRDefault="003E48C1" w:rsidP="003E48C1">
      <w:pPr>
        <w:tabs>
          <w:tab w:val="clear" w:pos="1276"/>
          <w:tab w:val="left" w:pos="1220"/>
        </w:tabs>
        <w:autoSpaceDE/>
        <w:autoSpaceDN/>
        <w:adjustRightInd/>
        <w:spacing w:line="276" w:lineRule="auto"/>
        <w:ind w:right="40" w:firstLine="720"/>
        <w:rPr>
          <w:rFonts w:eastAsia="Arial Unicode MS"/>
        </w:rPr>
      </w:pPr>
      <w:bookmarkStart w:id="8" w:name="_Toc107328377"/>
      <w:bookmarkStart w:id="9" w:name="_Toc145327801"/>
      <w:r>
        <w:rPr>
          <w:rFonts w:eastAsia="Arial Unicode MS"/>
        </w:rPr>
        <w:t xml:space="preserve">1.3.1. </w:t>
      </w:r>
      <w:r w:rsidR="00E944C0">
        <w:rPr>
          <w:rFonts w:eastAsia="Arial Unicode MS"/>
        </w:rPr>
        <w:t>Контрольно-п</w:t>
      </w:r>
      <w:r w:rsidRPr="00C41CBF">
        <w:rPr>
          <w:rFonts w:eastAsia="Arial Unicode MS"/>
        </w:rPr>
        <w:t>роп</w:t>
      </w:r>
      <w:r w:rsidR="00BE707F">
        <w:rPr>
          <w:rFonts w:eastAsia="Arial Unicode MS"/>
        </w:rPr>
        <w:t>ускной и внутриобъектовый режим осуществляе</w:t>
      </w:r>
      <w:r w:rsidRPr="00C41CBF">
        <w:rPr>
          <w:rFonts w:eastAsia="Arial Unicode MS"/>
        </w:rPr>
        <w:t xml:space="preserve">тся на основе принципа необходимой достаточности и не </w:t>
      </w:r>
      <w:r w:rsidR="00262191">
        <w:rPr>
          <w:rFonts w:eastAsia="Arial Unicode MS"/>
        </w:rPr>
        <w:t>может</w:t>
      </w:r>
      <w:r w:rsidRPr="00C41CBF">
        <w:rPr>
          <w:rFonts w:eastAsia="Arial Unicode MS"/>
        </w:rPr>
        <w:t xml:space="preserve"> препятствовать нормальным условиям выполнения работникам</w:t>
      </w:r>
      <w:r w:rsidR="00262191">
        <w:rPr>
          <w:rFonts w:eastAsia="Arial Unicode MS"/>
        </w:rPr>
        <w:t xml:space="preserve">и Общества, а также работниками </w:t>
      </w:r>
      <w:r w:rsidRPr="00C41CBF">
        <w:rPr>
          <w:rFonts w:eastAsia="Arial Unicode MS"/>
        </w:rPr>
        <w:t>подрядных</w:t>
      </w:r>
      <w:r w:rsidR="006C1907">
        <w:rPr>
          <w:rFonts w:eastAsia="Arial Unicode MS"/>
        </w:rPr>
        <w:t>/</w:t>
      </w:r>
      <w:r w:rsidRPr="00C41CBF">
        <w:rPr>
          <w:rFonts w:eastAsia="Arial Unicode MS"/>
        </w:rPr>
        <w:t>субподрядных организаций своих служебных обязанностей, кроме случаев возникновения чрезвычайных ситуаций.</w:t>
      </w:r>
    </w:p>
    <w:p w14:paraId="7EA0C85A" w14:textId="77777777" w:rsidR="003E48C1" w:rsidRPr="00C41CBF" w:rsidRDefault="003E48C1" w:rsidP="003E48C1">
      <w:pPr>
        <w:tabs>
          <w:tab w:val="clear" w:pos="1276"/>
          <w:tab w:val="left" w:pos="1215"/>
        </w:tabs>
        <w:autoSpaceDE/>
        <w:autoSpaceDN/>
        <w:adjustRightInd/>
        <w:spacing w:line="276" w:lineRule="auto"/>
        <w:ind w:right="40"/>
        <w:rPr>
          <w:rFonts w:eastAsia="Arial Unicode MS"/>
        </w:rPr>
      </w:pPr>
      <w:r>
        <w:rPr>
          <w:rFonts w:eastAsia="Arial Unicode MS"/>
        </w:rPr>
        <w:t xml:space="preserve">1.3.2. </w:t>
      </w:r>
      <w:r w:rsidRPr="00C41CBF">
        <w:rPr>
          <w:rFonts w:eastAsia="Arial Unicode MS"/>
        </w:rPr>
        <w:t>Осуще</w:t>
      </w:r>
      <w:r w:rsidR="001C062E">
        <w:rPr>
          <w:rFonts w:eastAsia="Arial Unicode MS"/>
        </w:rPr>
        <w:t xml:space="preserve">ствление </w:t>
      </w:r>
      <w:r w:rsidR="00E944C0">
        <w:rPr>
          <w:rFonts w:eastAsia="Arial Unicode MS"/>
        </w:rPr>
        <w:t>контрольно-</w:t>
      </w:r>
      <w:r w:rsidR="001C062E">
        <w:rPr>
          <w:rFonts w:eastAsia="Arial Unicode MS"/>
        </w:rPr>
        <w:t>пропускного и внутриобъ</w:t>
      </w:r>
      <w:r w:rsidRPr="00C41CBF">
        <w:rPr>
          <w:rFonts w:eastAsia="Arial Unicode MS"/>
        </w:rPr>
        <w:t>ектового режима возлагается на охранное предприятие. В целях повышения надежности охраны объекта допускается использование досмотрового оборудования и технических средств охраны (далее по тексту - ТСО), с принятием соответствующих мер реагирования на их сигнальную информацию и записью всех происшествий в "Журнал приема-сдачи дежурства".</w:t>
      </w:r>
    </w:p>
    <w:p w14:paraId="79332B43" w14:textId="77777777" w:rsidR="003E48C1" w:rsidRPr="00C41CBF" w:rsidRDefault="003E48C1" w:rsidP="003E48C1">
      <w:pPr>
        <w:tabs>
          <w:tab w:val="clear" w:pos="1276"/>
          <w:tab w:val="left" w:pos="1215"/>
        </w:tabs>
        <w:autoSpaceDE/>
        <w:autoSpaceDN/>
        <w:adjustRightInd/>
        <w:spacing w:line="276" w:lineRule="auto"/>
        <w:ind w:right="40"/>
        <w:rPr>
          <w:rFonts w:eastAsia="Arial Unicode MS"/>
        </w:rPr>
      </w:pPr>
      <w:r>
        <w:rPr>
          <w:rFonts w:eastAsia="Arial Unicode MS"/>
        </w:rPr>
        <w:t xml:space="preserve">1.3.3. </w:t>
      </w:r>
      <w:r w:rsidR="002C3F17">
        <w:rPr>
          <w:rFonts w:eastAsia="Arial Unicode MS"/>
        </w:rPr>
        <w:t>Координацию де</w:t>
      </w:r>
      <w:r w:rsidR="00CB0E2A">
        <w:rPr>
          <w:rFonts w:eastAsia="Arial Unicode MS"/>
        </w:rPr>
        <w:t>ятельности, разработку локально-</w:t>
      </w:r>
      <w:r w:rsidR="002C3F17">
        <w:rPr>
          <w:rFonts w:eastAsia="Arial Unicode MS"/>
        </w:rPr>
        <w:t>нормативных актов по обе</w:t>
      </w:r>
      <w:r w:rsidR="00BE707F">
        <w:rPr>
          <w:rFonts w:eastAsia="Arial Unicode MS"/>
        </w:rPr>
        <w:t xml:space="preserve">спечению </w:t>
      </w:r>
      <w:r w:rsidR="00E944C0">
        <w:rPr>
          <w:rFonts w:eastAsia="Arial Unicode MS"/>
        </w:rPr>
        <w:t>контрольно-</w:t>
      </w:r>
      <w:r w:rsidR="00BE707F">
        <w:rPr>
          <w:rFonts w:eastAsia="Arial Unicode MS"/>
        </w:rPr>
        <w:t>пропускного и внутриобъектового</w:t>
      </w:r>
      <w:r w:rsidR="002C3F17">
        <w:rPr>
          <w:rFonts w:eastAsia="Arial Unicode MS"/>
        </w:rPr>
        <w:t xml:space="preserve"> режимов, контроль за исполнением договорных обязательств на оказание охранных услуг, проверку несения дежурств работниками охраны осуществляется службой безопасности Общества (далее по тексту – СБ).</w:t>
      </w:r>
    </w:p>
    <w:p w14:paraId="3B0FB23C" w14:textId="77777777" w:rsidR="003E48C1" w:rsidRPr="00C41CBF" w:rsidRDefault="003E48C1" w:rsidP="003E48C1">
      <w:pPr>
        <w:tabs>
          <w:tab w:val="clear" w:pos="1276"/>
          <w:tab w:val="left" w:pos="1215"/>
        </w:tabs>
        <w:autoSpaceDE/>
        <w:autoSpaceDN/>
        <w:adjustRightInd/>
        <w:spacing w:line="276" w:lineRule="auto"/>
        <w:ind w:left="720" w:right="40" w:firstLine="0"/>
        <w:rPr>
          <w:rFonts w:eastAsia="Arial Unicode MS"/>
        </w:rPr>
      </w:pPr>
      <w:r>
        <w:rPr>
          <w:rFonts w:eastAsia="Arial Unicode MS"/>
        </w:rPr>
        <w:t xml:space="preserve">1.3.4.  </w:t>
      </w:r>
      <w:r w:rsidR="002C3F17">
        <w:rPr>
          <w:rFonts w:eastAsia="Arial Unicode MS"/>
        </w:rPr>
        <w:t>Функционал по ознакомлению</w:t>
      </w:r>
      <w:r w:rsidRPr="00C41CBF">
        <w:rPr>
          <w:rFonts w:eastAsia="Arial Unicode MS"/>
        </w:rPr>
        <w:t xml:space="preserve"> с требованиями </w:t>
      </w:r>
      <w:r>
        <w:rPr>
          <w:rFonts w:eastAsia="Arial Unicode MS"/>
        </w:rPr>
        <w:t>настоящего п</w:t>
      </w:r>
      <w:r w:rsidRPr="00C41CBF">
        <w:rPr>
          <w:rFonts w:eastAsia="Arial Unicode MS"/>
        </w:rPr>
        <w:t>оложения возлагается:</w:t>
      </w:r>
    </w:p>
    <w:p w14:paraId="64357C3D" w14:textId="77777777" w:rsidR="003E48C1" w:rsidRPr="00C41CBF" w:rsidRDefault="00687EB7" w:rsidP="003E48C1">
      <w:pPr>
        <w:tabs>
          <w:tab w:val="left" w:pos="1215"/>
        </w:tabs>
        <w:spacing w:line="276" w:lineRule="auto"/>
        <w:ind w:right="40"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3E48C1" w:rsidRPr="00C41CBF">
        <w:rPr>
          <w:rFonts w:eastAsia="Arial Unicode MS"/>
        </w:rPr>
        <w:t>- на руководителей подразделений – подчиненных работников и посетителей, прибывающих по инициативе подразделения;</w:t>
      </w:r>
    </w:p>
    <w:p w14:paraId="72EC2532" w14:textId="77777777" w:rsidR="003E48C1" w:rsidRDefault="00687EB7" w:rsidP="003E48C1">
      <w:pPr>
        <w:tabs>
          <w:tab w:val="left" w:pos="1215"/>
        </w:tabs>
        <w:spacing w:line="276" w:lineRule="auto"/>
        <w:ind w:right="40"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3E48C1" w:rsidRPr="00C41CBF">
        <w:rPr>
          <w:rFonts w:eastAsia="Arial Unicode MS"/>
        </w:rPr>
        <w:t>- на службу безопаснос</w:t>
      </w:r>
      <w:r w:rsidR="00CB0E2A">
        <w:rPr>
          <w:rFonts w:eastAsia="Arial Unicode MS"/>
        </w:rPr>
        <w:t>ти – вновь принимаемых работников</w:t>
      </w:r>
      <w:r w:rsidR="003E48C1" w:rsidRPr="00C41CBF">
        <w:rPr>
          <w:rFonts w:eastAsia="Arial Unicode MS"/>
        </w:rPr>
        <w:t>;</w:t>
      </w:r>
    </w:p>
    <w:p w14:paraId="685BE4B9" w14:textId="77777777" w:rsidR="001A78F9" w:rsidRPr="00C41CBF" w:rsidRDefault="001A78F9" w:rsidP="003E48C1">
      <w:pPr>
        <w:tabs>
          <w:tab w:val="left" w:pos="1215"/>
        </w:tabs>
        <w:spacing w:line="276" w:lineRule="auto"/>
        <w:ind w:right="40" w:firstLine="0"/>
        <w:rPr>
          <w:rFonts w:eastAsia="Arial Unicode MS"/>
        </w:rPr>
      </w:pPr>
    </w:p>
    <w:p w14:paraId="28628D43" w14:textId="77777777" w:rsidR="003E48C1" w:rsidRDefault="001A78F9" w:rsidP="003E48C1">
      <w:pPr>
        <w:tabs>
          <w:tab w:val="left" w:pos="1215"/>
        </w:tabs>
        <w:spacing w:line="276" w:lineRule="auto"/>
        <w:ind w:right="40"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3E48C1" w:rsidRPr="00C41CBF">
        <w:rPr>
          <w:rFonts w:eastAsia="Arial Unicode MS"/>
        </w:rPr>
        <w:t xml:space="preserve">- на </w:t>
      </w:r>
      <w:r w:rsidR="00CB0E2A">
        <w:rPr>
          <w:rFonts w:eastAsia="Arial Unicode MS"/>
        </w:rPr>
        <w:t>инициаторов</w:t>
      </w:r>
      <w:r w:rsidR="003E48C1" w:rsidRPr="00C41CBF">
        <w:rPr>
          <w:rFonts w:eastAsia="Arial Unicode MS"/>
        </w:rPr>
        <w:t xml:space="preserve"> договоров – работников подрядной</w:t>
      </w:r>
      <w:r w:rsidR="00BE707F">
        <w:rPr>
          <w:rFonts w:eastAsia="Arial Unicode MS"/>
        </w:rPr>
        <w:t>/субподрядной</w:t>
      </w:r>
      <w:r w:rsidR="003E48C1" w:rsidRPr="00C41CBF">
        <w:rPr>
          <w:rFonts w:eastAsia="Arial Unicode MS"/>
        </w:rPr>
        <w:t xml:space="preserve"> организации.</w:t>
      </w:r>
    </w:p>
    <w:p w14:paraId="67D20713" w14:textId="77777777" w:rsidR="002C3F17" w:rsidRPr="00C41CBF" w:rsidRDefault="002C3F17" w:rsidP="003E48C1">
      <w:pPr>
        <w:tabs>
          <w:tab w:val="left" w:pos="1215"/>
        </w:tabs>
        <w:spacing w:line="276" w:lineRule="auto"/>
        <w:ind w:right="40" w:firstLine="0"/>
        <w:rPr>
          <w:rFonts w:eastAsia="Arial Unicode MS"/>
        </w:rPr>
      </w:pPr>
    </w:p>
    <w:bookmarkEnd w:id="8"/>
    <w:bookmarkEnd w:id="9"/>
    <w:p w14:paraId="7F664588" w14:textId="77777777" w:rsidR="00E83E2B" w:rsidRPr="00634C78" w:rsidRDefault="003E48C1" w:rsidP="00935922">
      <w:pPr>
        <w:pStyle w:val="2"/>
      </w:pPr>
      <w:r>
        <w:t>ТЕРМИНЫ И ОПРЕДЕЛЕНИЯ</w:t>
      </w:r>
    </w:p>
    <w:p w14:paraId="11866640" w14:textId="77777777" w:rsidR="009C59D6" w:rsidRDefault="009C59D6" w:rsidP="009C59D6">
      <w:pPr>
        <w:keepNext/>
        <w:outlineLvl w:val="0"/>
        <w:rPr>
          <w:color w:val="000000"/>
        </w:rPr>
      </w:pPr>
      <w:r w:rsidRPr="009C59D6">
        <w:rPr>
          <w:b/>
          <w:color w:val="000000"/>
        </w:rPr>
        <w:t>Административное здание</w:t>
      </w:r>
      <w:r w:rsidR="00CB0AD2">
        <w:rPr>
          <w:b/>
          <w:color w:val="000000"/>
        </w:rPr>
        <w:t xml:space="preserve"> </w:t>
      </w:r>
      <w:r w:rsidRPr="009C59D6">
        <w:rPr>
          <w:color w:val="000000"/>
        </w:rPr>
        <w:t xml:space="preserve">– здание или комплекс зданий, используемых Обществом в целях размещения собственных органов управления и персонала, а также персонала </w:t>
      </w:r>
      <w:r>
        <w:rPr>
          <w:color w:val="000000"/>
        </w:rPr>
        <w:t xml:space="preserve">подрядных и субподрядных организаций. </w:t>
      </w:r>
    </w:p>
    <w:p w14:paraId="6C0D51D4" w14:textId="77777777" w:rsidR="009C59D6" w:rsidRPr="009C59D6" w:rsidRDefault="009C59D6" w:rsidP="009C59D6">
      <w:pPr>
        <w:keepNext/>
        <w:outlineLvl w:val="0"/>
        <w:rPr>
          <w:color w:val="000000"/>
        </w:rPr>
      </w:pPr>
      <w:r w:rsidRPr="009C59D6">
        <w:rPr>
          <w:b/>
          <w:color w:val="000000"/>
        </w:rPr>
        <w:t>БВС</w:t>
      </w:r>
      <w:r w:rsidRPr="009C59D6">
        <w:rPr>
          <w:color w:val="000000"/>
        </w:rPr>
        <w:t xml:space="preserve"> – беспилотное воздушное судно.</w:t>
      </w:r>
    </w:p>
    <w:p w14:paraId="56093524" w14:textId="77777777" w:rsidR="009C59D6" w:rsidRDefault="009C59D6" w:rsidP="009C59D6">
      <w:pPr>
        <w:keepNext/>
        <w:outlineLvl w:val="0"/>
        <w:rPr>
          <w:color w:val="000000"/>
        </w:rPr>
      </w:pPr>
      <w:r w:rsidRPr="009C59D6">
        <w:rPr>
          <w:b/>
          <w:color w:val="000000"/>
        </w:rPr>
        <w:t>Внутриобъектовый режим</w:t>
      </w:r>
      <w:r w:rsidRPr="009C59D6">
        <w:rPr>
          <w:color w:val="000000"/>
        </w:rPr>
        <w:t xml:space="preserve"> – устанавливаемый в Обществе порядок, не противоречащий законодательству РФ, доведенный до сведения работников и посетителей Общества и обеспечиваемый совокупностью мероприятий и правил, выполняемых лицами, находящимися в административных зданиях, на охраняемых объектах и территориях производственной деятельности, в соответствии с правилами внутреннего распорядка, пожарной безопасности</w:t>
      </w:r>
      <w:r>
        <w:rPr>
          <w:color w:val="000000"/>
        </w:rPr>
        <w:t xml:space="preserve"> и </w:t>
      </w:r>
      <w:r w:rsidRPr="009C59D6">
        <w:rPr>
          <w:color w:val="000000"/>
        </w:rPr>
        <w:t xml:space="preserve">антитеррористической защищенности. </w:t>
      </w:r>
    </w:p>
    <w:p w14:paraId="3A487B1F" w14:textId="77777777" w:rsidR="009C59D6" w:rsidRDefault="009C59D6" w:rsidP="009C59D6">
      <w:pPr>
        <w:keepNext/>
        <w:outlineLvl w:val="0"/>
        <w:rPr>
          <w:color w:val="000000"/>
        </w:rPr>
      </w:pPr>
      <w:r w:rsidRPr="009C59D6">
        <w:rPr>
          <w:b/>
          <w:color w:val="000000"/>
        </w:rPr>
        <w:t>ГБР</w:t>
      </w:r>
      <w:r w:rsidRPr="009C59D6">
        <w:rPr>
          <w:color w:val="000000"/>
        </w:rPr>
        <w:t xml:space="preserve"> – </w:t>
      </w:r>
      <w:r>
        <w:rPr>
          <w:color w:val="000000"/>
        </w:rPr>
        <w:t>группа быстрого реагирования частного охранного предприятия</w:t>
      </w:r>
      <w:r w:rsidRPr="009C59D6">
        <w:rPr>
          <w:color w:val="000000"/>
        </w:rPr>
        <w:t>.</w:t>
      </w:r>
    </w:p>
    <w:p w14:paraId="09A83453" w14:textId="77777777" w:rsidR="009C59D6" w:rsidRDefault="009C59D6" w:rsidP="009C59D6">
      <w:pPr>
        <w:keepNext/>
        <w:outlineLvl w:val="0"/>
        <w:rPr>
          <w:color w:val="000000"/>
        </w:rPr>
      </w:pPr>
      <w:r w:rsidRPr="00E27EAE">
        <w:rPr>
          <w:b/>
          <w:color w:val="000000"/>
        </w:rPr>
        <w:t>ЕДДС</w:t>
      </w:r>
      <w:r w:rsidRPr="00541DD0">
        <w:rPr>
          <w:color w:val="000000"/>
        </w:rPr>
        <w:t xml:space="preserve"> – единая дежурно-диспетчерская служба.</w:t>
      </w:r>
    </w:p>
    <w:p w14:paraId="14EC0263" w14:textId="77777777" w:rsidR="009C59D6" w:rsidRDefault="009C59D6" w:rsidP="009C59D6">
      <w:pPr>
        <w:keepNext/>
        <w:outlineLvl w:val="0"/>
        <w:rPr>
          <w:color w:val="000000"/>
        </w:rPr>
      </w:pPr>
      <w:r w:rsidRPr="00A767E9">
        <w:rPr>
          <w:b/>
          <w:color w:val="000000"/>
        </w:rPr>
        <w:t>ЗГД по безопасности</w:t>
      </w:r>
      <w:r w:rsidR="003C70FC">
        <w:rPr>
          <w:color w:val="000000"/>
        </w:rPr>
        <w:t xml:space="preserve"> - з</w:t>
      </w:r>
      <w:r w:rsidRPr="00A767E9">
        <w:rPr>
          <w:color w:val="000000"/>
        </w:rPr>
        <w:t>аместитель генерального директора по безопасности.</w:t>
      </w:r>
    </w:p>
    <w:p w14:paraId="3D244637" w14:textId="77777777" w:rsidR="009C59D6" w:rsidRDefault="009C59D6" w:rsidP="009C59D6">
      <w:pPr>
        <w:keepNext/>
        <w:outlineLvl w:val="0"/>
        <w:rPr>
          <w:color w:val="000000"/>
        </w:rPr>
      </w:pPr>
      <w:r w:rsidRPr="00945715">
        <w:rPr>
          <w:b/>
          <w:color w:val="000000"/>
        </w:rPr>
        <w:t>КПП</w:t>
      </w:r>
      <w:r>
        <w:rPr>
          <w:color w:val="000000"/>
        </w:rPr>
        <w:t xml:space="preserve"> – контрольно-пропускной пункт.</w:t>
      </w:r>
    </w:p>
    <w:p w14:paraId="33A672F0" w14:textId="77777777" w:rsidR="0010235D" w:rsidRDefault="0010235D" w:rsidP="009C59D6">
      <w:pPr>
        <w:keepNext/>
        <w:outlineLvl w:val="0"/>
        <w:rPr>
          <w:color w:val="000000"/>
        </w:rPr>
      </w:pPr>
      <w:r w:rsidRPr="0010235D">
        <w:rPr>
          <w:b/>
          <w:color w:val="000000"/>
        </w:rPr>
        <w:t>МОЛ</w:t>
      </w:r>
      <w:r w:rsidR="00BE707F">
        <w:rPr>
          <w:color w:val="000000"/>
        </w:rPr>
        <w:t xml:space="preserve"> – материально-ответственное лицо</w:t>
      </w:r>
      <w:r>
        <w:rPr>
          <w:color w:val="000000"/>
        </w:rPr>
        <w:t>.</w:t>
      </w:r>
    </w:p>
    <w:p w14:paraId="13943B8E" w14:textId="77777777" w:rsidR="003E48C1" w:rsidRDefault="003E48C1" w:rsidP="003E48C1">
      <w:pPr>
        <w:keepNext/>
        <w:outlineLvl w:val="0"/>
        <w:rPr>
          <w:color w:val="000000"/>
        </w:rPr>
      </w:pPr>
      <w:r w:rsidRPr="00A767E9">
        <w:rPr>
          <w:b/>
          <w:color w:val="000000"/>
        </w:rPr>
        <w:t>Общество (Заказчик)</w:t>
      </w:r>
      <w:r>
        <w:rPr>
          <w:color w:val="000000"/>
        </w:rPr>
        <w:t xml:space="preserve"> – Акционерное Общество «Комнедра».</w:t>
      </w:r>
    </w:p>
    <w:p w14:paraId="38BD6C4F" w14:textId="77777777" w:rsidR="003E48C1" w:rsidRDefault="003E48C1" w:rsidP="003E48C1">
      <w:pPr>
        <w:keepNext/>
        <w:outlineLvl w:val="0"/>
        <w:rPr>
          <w:color w:val="000000"/>
        </w:rPr>
      </w:pPr>
      <w:r w:rsidRPr="00A767E9">
        <w:rPr>
          <w:b/>
          <w:color w:val="000000"/>
        </w:rPr>
        <w:t>Охранное предприятие</w:t>
      </w:r>
      <w:r w:rsidRPr="00A767E9">
        <w:rPr>
          <w:color w:val="000000"/>
        </w:rPr>
        <w:t xml:space="preserve"> — </w:t>
      </w:r>
      <w:r>
        <w:rPr>
          <w:color w:val="000000"/>
        </w:rPr>
        <w:t>ч</w:t>
      </w:r>
      <w:r w:rsidRPr="00A767E9">
        <w:rPr>
          <w:color w:val="000000"/>
        </w:rPr>
        <w:t>астное охранное предприятие</w:t>
      </w:r>
      <w:r>
        <w:rPr>
          <w:color w:val="000000"/>
        </w:rPr>
        <w:t xml:space="preserve">, </w:t>
      </w:r>
      <w:r w:rsidRPr="00A767E9">
        <w:rPr>
          <w:color w:val="000000"/>
        </w:rPr>
        <w:t>осуществляющее охрану объекта на основании договора оказания охранных услуг.</w:t>
      </w:r>
    </w:p>
    <w:p w14:paraId="55F0F59B" w14:textId="77777777" w:rsidR="001D2B94" w:rsidRDefault="001D2B94" w:rsidP="001D2B94">
      <w:pPr>
        <w:keepNext/>
        <w:outlineLvl w:val="0"/>
        <w:rPr>
          <w:color w:val="000000"/>
        </w:rPr>
      </w:pPr>
      <w:r w:rsidRPr="00A767E9">
        <w:rPr>
          <w:b/>
          <w:color w:val="000000"/>
        </w:rPr>
        <w:t>Объект</w:t>
      </w:r>
      <w:r w:rsidRPr="00A767E9">
        <w:rPr>
          <w:color w:val="000000"/>
        </w:rPr>
        <w:t xml:space="preserve"> - здания, строения, сооружения, производственные территории, склады, цеха и т.д., прилегающие к ним территории, предназначенные для обеспечения производственной деятельности Общества.</w:t>
      </w:r>
    </w:p>
    <w:p w14:paraId="180B0C29" w14:textId="77777777" w:rsidR="001D2B94" w:rsidRDefault="00E944C0" w:rsidP="001D2B94">
      <w:pPr>
        <w:tabs>
          <w:tab w:val="left" w:pos="1320"/>
        </w:tabs>
      </w:pPr>
      <w:r>
        <w:rPr>
          <w:b/>
          <w:bCs/>
        </w:rPr>
        <w:t>Контрольно-п</w:t>
      </w:r>
      <w:r w:rsidR="001D2B94" w:rsidRPr="001D2B94">
        <w:rPr>
          <w:b/>
        </w:rPr>
        <w:t>ропускной режим</w:t>
      </w:r>
      <w:r w:rsidR="001D2B94" w:rsidRPr="006C243F">
        <w:t xml:space="preserve"> – устанавливаемый порядок, не противоречащий законодательству Российской Федерации, доведенный до сведения работников, посетителей и подрядчиков Общества и обеспечиваемый совокупностью мероприятий и правил, исключающих возможность бесконтрольного входа (выхода) лиц, въезда (выезда) транспортных средств (техники), вноса (выноса), ввоза (вывоза) ТМЦ.</w:t>
      </w:r>
    </w:p>
    <w:p w14:paraId="7ADE33FE" w14:textId="77777777" w:rsidR="003C70FC" w:rsidRDefault="003C70FC" w:rsidP="001D2B94">
      <w:pPr>
        <w:tabs>
          <w:tab w:val="left" w:pos="1320"/>
        </w:tabs>
      </w:pPr>
      <w:r w:rsidRPr="003C70FC">
        <w:rPr>
          <w:b/>
        </w:rPr>
        <w:t>Подрядная организация</w:t>
      </w:r>
      <w:r w:rsidR="00CB0E2A">
        <w:rPr>
          <w:b/>
        </w:rPr>
        <w:t xml:space="preserve"> (подрядчики, исполнители)</w:t>
      </w:r>
      <w:r w:rsidRPr="003C70FC">
        <w:t xml:space="preserve"> - организация, выполняющая работы или оказывающая услуги Обществу, в том числе на условиях субподряда.</w:t>
      </w:r>
    </w:p>
    <w:p w14:paraId="397D92D5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Посетители</w:t>
      </w:r>
      <w:r>
        <w:t xml:space="preserve"> - лица, не являющиеся работниками Общества (работники, не имеющие права доступа на объект и/или территорию), прибывшие для решения производственных вопросов.</w:t>
      </w:r>
    </w:p>
    <w:p w14:paraId="2176BD16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Пост охраны</w:t>
      </w:r>
      <w:r>
        <w:t xml:space="preserve">, </w:t>
      </w:r>
      <w:r w:rsidRPr="003C70FC">
        <w:rPr>
          <w:b/>
        </w:rPr>
        <w:t>контрольно-пропускной пункт</w:t>
      </w:r>
      <w:r>
        <w:t xml:space="preserve"> - установленное схемой постов охраны и технических средств охраны место или участок территории, на котором работники охраны выполняют свои служебные обязанности.</w:t>
      </w:r>
    </w:p>
    <w:p w14:paraId="6340C850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Работники</w:t>
      </w:r>
      <w:r>
        <w:t xml:space="preserve"> - работники Общества, подрядных/субподрядных организаций, рабочие места которых расположены на территориях производственной деятельности Общества.</w:t>
      </w:r>
    </w:p>
    <w:p w14:paraId="47517E4D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Руководитель объекта</w:t>
      </w:r>
      <w:r>
        <w:t xml:space="preserve"> - должностное лицо из числа руководителей Общества, выполняющее административные функции на объекте (мастер объекта).</w:t>
      </w:r>
    </w:p>
    <w:p w14:paraId="1C6736A0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Система контроля и управления доступом</w:t>
      </w:r>
      <w:r>
        <w:t xml:space="preserve"> (далее по тексту - СКУД) – совокупность средств контроля и управления, обладающих технической, информационной, программной и эксплуатационной совместимостью.</w:t>
      </w:r>
    </w:p>
    <w:p w14:paraId="3EA76C1F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Старший охранник</w:t>
      </w:r>
      <w:r>
        <w:t xml:space="preserve"> – более опытный охранник частного охранного предприятия, рабочим местом которого является административное здание офиса АО «Комнедра».</w:t>
      </w:r>
    </w:p>
    <w:p w14:paraId="37EBAC7E" w14:textId="77777777" w:rsidR="003C70FC" w:rsidRDefault="003C70FC" w:rsidP="003C70FC">
      <w:pPr>
        <w:tabs>
          <w:tab w:val="left" w:pos="1320"/>
        </w:tabs>
      </w:pPr>
      <w:r w:rsidRPr="003C70FC">
        <w:rPr>
          <w:b/>
        </w:rPr>
        <w:t>СБ</w:t>
      </w:r>
      <w:r w:rsidR="00BE707F">
        <w:t xml:space="preserve"> – с</w:t>
      </w:r>
      <w:r>
        <w:t>лужба безопасности АО «Комнедра».</w:t>
      </w:r>
    </w:p>
    <w:p w14:paraId="67451F55" w14:textId="77777777" w:rsidR="003C70FC" w:rsidRDefault="003C70FC" w:rsidP="001D2B94">
      <w:pPr>
        <w:tabs>
          <w:tab w:val="left" w:pos="1320"/>
        </w:tabs>
      </w:pPr>
      <w:r w:rsidRPr="003C70FC">
        <w:rPr>
          <w:b/>
        </w:rPr>
        <w:t>Территории производственной деятельности</w:t>
      </w:r>
      <w:r w:rsidRPr="003C70FC">
        <w:t xml:space="preserve"> – лицензионные участки месторождений, на которых ведется производственная деятельность.</w:t>
      </w:r>
    </w:p>
    <w:p w14:paraId="61CFFD9B" w14:textId="77777777" w:rsidR="003C70FC" w:rsidRDefault="003C70FC" w:rsidP="001D2B94">
      <w:pPr>
        <w:tabs>
          <w:tab w:val="left" w:pos="1320"/>
        </w:tabs>
      </w:pPr>
      <w:r w:rsidRPr="003C70FC">
        <w:rPr>
          <w:b/>
        </w:rPr>
        <w:t>ТМЦ</w:t>
      </w:r>
      <w:r w:rsidRPr="003C70FC">
        <w:t xml:space="preserve"> – товарно-материальные ценности.</w:t>
      </w:r>
    </w:p>
    <w:p w14:paraId="03411B93" w14:textId="77777777" w:rsidR="003C70FC" w:rsidRDefault="00E944C0" w:rsidP="001D2B94">
      <w:pPr>
        <w:tabs>
          <w:tab w:val="left" w:pos="1320"/>
        </w:tabs>
      </w:pPr>
      <w:r w:rsidRPr="00E36DBC">
        <w:rPr>
          <w:b/>
        </w:rPr>
        <w:t>ПБ, ОТ и ООС</w:t>
      </w:r>
      <w:r>
        <w:t xml:space="preserve"> – служба промышленной безопасности, охраны труда и </w:t>
      </w:r>
      <w:r w:rsidR="00E36DBC">
        <w:t>окружающей среды.</w:t>
      </w:r>
    </w:p>
    <w:p w14:paraId="73CB77F8" w14:textId="77777777" w:rsidR="006C1907" w:rsidRDefault="006C1907" w:rsidP="003E48C1">
      <w:pPr>
        <w:keepNext/>
        <w:outlineLvl w:val="0"/>
        <w:rPr>
          <w:color w:val="000000"/>
        </w:rPr>
      </w:pPr>
      <w:r w:rsidRPr="006C1907">
        <w:rPr>
          <w:b/>
          <w:color w:val="000000"/>
        </w:rPr>
        <w:lastRenderedPageBreak/>
        <w:t>ТСО</w:t>
      </w:r>
      <w:r>
        <w:rPr>
          <w:color w:val="000000"/>
        </w:rPr>
        <w:t xml:space="preserve"> – технические средства охраны.</w:t>
      </w:r>
    </w:p>
    <w:p w14:paraId="5FC64D52" w14:textId="77777777" w:rsidR="00584984" w:rsidRDefault="00584984" w:rsidP="003E48C1">
      <w:pPr>
        <w:keepNext/>
        <w:outlineLvl w:val="0"/>
        <w:rPr>
          <w:color w:val="000000"/>
        </w:rPr>
      </w:pPr>
      <w:r w:rsidRPr="00584984">
        <w:rPr>
          <w:b/>
          <w:color w:val="000000"/>
        </w:rPr>
        <w:t>УПН</w:t>
      </w:r>
      <w:r>
        <w:rPr>
          <w:color w:val="000000"/>
        </w:rPr>
        <w:t xml:space="preserve"> – участок подготовки нефти.</w:t>
      </w:r>
    </w:p>
    <w:p w14:paraId="559126AB" w14:textId="77777777" w:rsidR="00CB0E2A" w:rsidRDefault="00CB0E2A" w:rsidP="003E48C1">
      <w:pPr>
        <w:keepNext/>
        <w:outlineLvl w:val="0"/>
        <w:rPr>
          <w:color w:val="000000"/>
        </w:rPr>
      </w:pPr>
      <w:r w:rsidRPr="00CB0E2A">
        <w:rPr>
          <w:b/>
          <w:color w:val="000000"/>
        </w:rPr>
        <w:t>ЧОП</w:t>
      </w:r>
      <w:r>
        <w:rPr>
          <w:color w:val="000000"/>
        </w:rPr>
        <w:t xml:space="preserve"> – частное охранное предприятие.</w:t>
      </w:r>
    </w:p>
    <w:p w14:paraId="3C854CD5" w14:textId="77777777" w:rsidR="00D70172" w:rsidRPr="00A767E9" w:rsidRDefault="00D70172" w:rsidP="003E48C1">
      <w:pPr>
        <w:keepNext/>
        <w:outlineLvl w:val="0"/>
        <w:rPr>
          <w:color w:val="000000"/>
        </w:rPr>
      </w:pPr>
    </w:p>
    <w:p w14:paraId="60E151A2" w14:textId="77777777" w:rsidR="00454350" w:rsidRDefault="00454350" w:rsidP="00A84303">
      <w:pPr>
        <w:pStyle w:val="2"/>
      </w:pPr>
      <w:r>
        <w:t>ПЕРИОД ДЕЙСТВИЯ И ПОРЯДОК ВНЕСЕНИЯ ИЗМЕНЕНИЙ</w:t>
      </w:r>
    </w:p>
    <w:p w14:paraId="3F058DEA" w14:textId="77777777" w:rsidR="00454350" w:rsidRPr="00AF5352" w:rsidRDefault="00454350" w:rsidP="00BA778E">
      <w:r>
        <w:t>1</w:t>
      </w:r>
      <w:r w:rsidR="00BA778E">
        <w:t xml:space="preserve">.5.1. Настоящее положение </w:t>
      </w:r>
      <w:r w:rsidRPr="00AF5352">
        <w:t xml:space="preserve">является локальным нормативным документом постоянного действия. </w:t>
      </w:r>
    </w:p>
    <w:p w14:paraId="53223095" w14:textId="77777777" w:rsidR="00454350" w:rsidRPr="00AF5352" w:rsidRDefault="009C59D6" w:rsidP="00BA778E">
      <w:r>
        <w:t>1.5</w:t>
      </w:r>
      <w:r w:rsidR="00454350" w:rsidRPr="00AF5352">
        <w:t xml:space="preserve">.2. </w:t>
      </w:r>
      <w:r w:rsidR="00BA778E">
        <w:t>Положение</w:t>
      </w:r>
      <w:r w:rsidR="00454350" w:rsidRPr="00AF5352">
        <w:t xml:space="preserve"> утверждается, изменяется и отменяется приказом генерального директора Общества.</w:t>
      </w:r>
    </w:p>
    <w:p w14:paraId="61AEB784" w14:textId="77777777" w:rsidR="00454350" w:rsidRPr="00AF5352" w:rsidRDefault="009C59D6" w:rsidP="00BA778E">
      <w:pPr>
        <w:widowControl w:val="0"/>
        <w:spacing w:line="259" w:lineRule="exact"/>
      </w:pPr>
      <w:r>
        <w:t>1.5</w:t>
      </w:r>
      <w:r w:rsidR="00454350" w:rsidRPr="00AF5352">
        <w:t xml:space="preserve">.3. Ответственность за поддержание </w:t>
      </w:r>
      <w:r w:rsidR="00BA778E">
        <w:t xml:space="preserve">настоящего положения </w:t>
      </w:r>
      <w:r w:rsidR="00454350" w:rsidRPr="00AF5352">
        <w:t>в актуа</w:t>
      </w:r>
      <w:r w:rsidR="00BA778E">
        <w:t>льном состоянии возлагается на с</w:t>
      </w:r>
      <w:r w:rsidR="00454350" w:rsidRPr="00AF5352">
        <w:t>лужбу безопасности</w:t>
      </w:r>
      <w:r w:rsidR="003C70FC">
        <w:t xml:space="preserve"> Общества</w:t>
      </w:r>
      <w:r w:rsidR="00454350" w:rsidRPr="00AF5352">
        <w:t xml:space="preserve">. </w:t>
      </w:r>
    </w:p>
    <w:p w14:paraId="06C338AB" w14:textId="77777777" w:rsidR="00454350" w:rsidRPr="00AF5352" w:rsidRDefault="009C59D6" w:rsidP="00BA778E">
      <w:r>
        <w:t>1.5</w:t>
      </w:r>
      <w:r w:rsidR="00454350" w:rsidRPr="00AF5352">
        <w:t xml:space="preserve">.4. Пересмотр </w:t>
      </w:r>
      <w:r w:rsidR="00BA778E">
        <w:t xml:space="preserve">настоящего положения </w:t>
      </w:r>
      <w:r w:rsidR="00454350" w:rsidRPr="00AF5352">
        <w:t xml:space="preserve">происходит в случае внесения изменений в действующее законодательство РФ, а также в связи с изменением структуры, условий и сферы деятельности Общества. </w:t>
      </w:r>
    </w:p>
    <w:p w14:paraId="0A61B950" w14:textId="77777777" w:rsidR="00454350" w:rsidRDefault="009C59D6" w:rsidP="00BA778E">
      <w:pPr>
        <w:rPr>
          <w:color w:val="000000"/>
        </w:rPr>
      </w:pPr>
      <w:r>
        <w:t>1.5</w:t>
      </w:r>
      <w:r w:rsidR="00454350" w:rsidRPr="00AF5352">
        <w:t>.5.</w:t>
      </w:r>
      <w:r w:rsidR="00454350">
        <w:rPr>
          <w:color w:val="000000"/>
        </w:rPr>
        <w:t xml:space="preserve"> Если в результате изменений действующего законодательства отдельные нормы </w:t>
      </w:r>
      <w:r w:rsidR="00BA778E">
        <w:rPr>
          <w:color w:val="000000"/>
        </w:rPr>
        <w:t xml:space="preserve">настоящего положения </w:t>
      </w:r>
      <w:r w:rsidR="00454350">
        <w:rPr>
          <w:color w:val="000000"/>
        </w:rPr>
        <w:t xml:space="preserve">будут противоречить вступившим в силу изменениям, то такие нормы </w:t>
      </w:r>
      <w:r w:rsidR="00BA778E">
        <w:rPr>
          <w:color w:val="000000"/>
        </w:rPr>
        <w:t>положения</w:t>
      </w:r>
      <w:r w:rsidR="00454350">
        <w:rPr>
          <w:color w:val="000000"/>
        </w:rPr>
        <w:t xml:space="preserve"> утрачивают силу.</w:t>
      </w:r>
    </w:p>
    <w:p w14:paraId="620EE696" w14:textId="77777777" w:rsidR="00E3336B" w:rsidRPr="00634C78" w:rsidRDefault="00E3336B" w:rsidP="00244C83">
      <w:pPr>
        <w:pStyle w:val="a"/>
        <w:numPr>
          <w:ilvl w:val="0"/>
          <w:numId w:val="0"/>
        </w:numPr>
        <w:ind w:left="567"/>
      </w:pPr>
    </w:p>
    <w:p w14:paraId="70B0EEFE" w14:textId="77777777" w:rsidR="00E83E2B" w:rsidRDefault="008E3831" w:rsidP="00E21302">
      <w:pPr>
        <w:pStyle w:val="1"/>
        <w:rPr>
          <w:sz w:val="28"/>
          <w:szCs w:val="28"/>
        </w:rPr>
      </w:pPr>
      <w:bookmarkStart w:id="10" w:name="_Toc149979454"/>
      <w:bookmarkStart w:id="11" w:name="_Toc149981755"/>
      <w:bookmarkStart w:id="12" w:name="_Toc149983143"/>
      <w:bookmarkStart w:id="13" w:name="_Toc150914942"/>
      <w:bookmarkStart w:id="14" w:name="_Toc156727019"/>
      <w:bookmarkStart w:id="15" w:name="_Toc441157056"/>
      <w:r w:rsidRPr="00011A11">
        <w:rPr>
          <w:sz w:val="28"/>
          <w:szCs w:val="28"/>
        </w:rPr>
        <w:lastRenderedPageBreak/>
        <w:t>орг</w:t>
      </w:r>
      <w:r w:rsidR="001C062E">
        <w:rPr>
          <w:sz w:val="28"/>
          <w:szCs w:val="28"/>
        </w:rPr>
        <w:t xml:space="preserve">анизация </w:t>
      </w:r>
      <w:r w:rsidR="00E36DBC">
        <w:rPr>
          <w:sz w:val="28"/>
          <w:szCs w:val="28"/>
        </w:rPr>
        <w:t>контрольно-</w:t>
      </w:r>
      <w:r w:rsidR="001C062E">
        <w:rPr>
          <w:sz w:val="28"/>
          <w:szCs w:val="28"/>
        </w:rPr>
        <w:t>пропускного и внутриобъ</w:t>
      </w:r>
      <w:r w:rsidRPr="00011A11">
        <w:rPr>
          <w:sz w:val="28"/>
          <w:szCs w:val="28"/>
        </w:rPr>
        <w:t>ектового режимов</w:t>
      </w:r>
      <w:r w:rsidR="00011A11" w:rsidRPr="00011A11">
        <w:rPr>
          <w:sz w:val="28"/>
          <w:szCs w:val="28"/>
        </w:rPr>
        <w:t xml:space="preserve"> в административном здании офиса ао «кОМНЕДРА»</w:t>
      </w:r>
    </w:p>
    <w:bookmarkEnd w:id="10"/>
    <w:bookmarkEnd w:id="11"/>
    <w:bookmarkEnd w:id="12"/>
    <w:bookmarkEnd w:id="13"/>
    <w:bookmarkEnd w:id="14"/>
    <w:bookmarkEnd w:id="15"/>
    <w:p w14:paraId="4ECD72B2" w14:textId="77777777" w:rsidR="00A84303" w:rsidRDefault="00E36DBC" w:rsidP="0006234A">
      <w:pPr>
        <w:pStyle w:val="2"/>
        <w:rPr>
          <w:lang w:bidi="ru-RU"/>
        </w:rPr>
      </w:pPr>
      <w:r>
        <w:rPr>
          <w:lang w:bidi="ru-RU"/>
        </w:rPr>
        <w:t>контрольно-</w:t>
      </w:r>
      <w:r w:rsidR="00BB1778">
        <w:rPr>
          <w:lang w:bidi="ru-RU"/>
        </w:rPr>
        <w:t>ПРОПУСКНОЙ РЕЖИМ В АДМИНИСТРАТИВНОМ ЗДАНИИ ОФИСА</w:t>
      </w:r>
    </w:p>
    <w:p w14:paraId="3AB5EA36" w14:textId="77777777" w:rsidR="005D39F3" w:rsidRDefault="008404A9" w:rsidP="005D39F3">
      <w:pPr>
        <w:pStyle w:val="a"/>
        <w:numPr>
          <w:ilvl w:val="0"/>
          <w:numId w:val="0"/>
        </w:numPr>
        <w:ind w:firstLine="709"/>
        <w:rPr>
          <w:rFonts w:eastAsia="Arial Unicode MS"/>
          <w:szCs w:val="24"/>
          <w:shd w:val="clear" w:color="auto" w:fill="FFFFFF"/>
        </w:rPr>
      </w:pPr>
      <w:r>
        <w:rPr>
          <w:lang w:bidi="ru-RU"/>
        </w:rPr>
        <w:t>2.1</w:t>
      </w:r>
      <w:r w:rsidR="00A10EE2">
        <w:rPr>
          <w:lang w:bidi="ru-RU"/>
        </w:rPr>
        <w:t xml:space="preserve">.1. </w:t>
      </w:r>
      <w:r w:rsidR="005D39F3" w:rsidRPr="00A10EE2">
        <w:rPr>
          <w:u w:val="single"/>
          <w:lang w:bidi="ru-RU"/>
        </w:rPr>
        <w:t>Доступ в административное здание офиса работников Общества</w:t>
      </w:r>
      <w:r w:rsidR="00A10EE2">
        <w:rPr>
          <w:lang w:bidi="ru-RU"/>
        </w:rPr>
        <w:t xml:space="preserve"> </w:t>
      </w:r>
      <w:r w:rsidR="005D39F3">
        <w:rPr>
          <w:lang w:bidi="ru-RU"/>
        </w:rPr>
        <w:t xml:space="preserve">осуществляется строго по </w:t>
      </w:r>
      <w:r w:rsidR="00050142">
        <w:rPr>
          <w:lang w:bidi="ru-RU"/>
        </w:rPr>
        <w:t>постоянному электронному пропуску</w:t>
      </w:r>
      <w:r w:rsidR="005D39F3">
        <w:rPr>
          <w:lang w:bidi="ru-RU"/>
        </w:rPr>
        <w:t xml:space="preserve"> (</w:t>
      </w:r>
      <w:r w:rsidR="005D39F3" w:rsidRPr="005D39F3">
        <w:rPr>
          <w:i/>
          <w:color w:val="FF0000"/>
          <w:lang w:bidi="ru-RU"/>
        </w:rPr>
        <w:t>Приложение № 1</w:t>
      </w:r>
      <w:r w:rsidR="005D39F3">
        <w:rPr>
          <w:lang w:bidi="ru-RU"/>
        </w:rPr>
        <w:t xml:space="preserve">), который представляет </w:t>
      </w:r>
      <w:r w:rsidR="005D39F3" w:rsidRPr="009C4BEB">
        <w:rPr>
          <w:rFonts w:eastAsia="Arial Unicode MS"/>
          <w:szCs w:val="24"/>
          <w:shd w:val="clear" w:color="auto" w:fill="FFFFFF"/>
        </w:rPr>
        <w:t>собой пластиковую карту с микрочипом и магнитным механизмом, активированным для прохода на объект через СКУД. Каждый пропуск имеет свой уникальный код идентификации в базе данных СКУД.</w:t>
      </w:r>
    </w:p>
    <w:p w14:paraId="6FE6E165" w14:textId="77777777" w:rsidR="005D39F3" w:rsidRDefault="008404A9" w:rsidP="00A10EE2">
      <w:pPr>
        <w:rPr>
          <w:rFonts w:eastAsia="Arial Unicode MS"/>
        </w:rPr>
      </w:pPr>
      <w:r>
        <w:rPr>
          <w:rFonts w:eastAsia="Arial Unicode MS"/>
        </w:rPr>
        <w:t>2.1</w:t>
      </w:r>
      <w:r w:rsidR="00A10EE2">
        <w:rPr>
          <w:rFonts w:eastAsia="Arial Unicode MS"/>
        </w:rPr>
        <w:t>.2. П</w:t>
      </w:r>
      <w:r w:rsidR="005D39F3">
        <w:rPr>
          <w:rFonts w:eastAsia="Arial Unicode MS"/>
        </w:rPr>
        <w:t>остоянный электронный</w:t>
      </w:r>
      <w:r w:rsidR="005D39F3" w:rsidRPr="00C41CBF">
        <w:rPr>
          <w:rFonts w:eastAsia="Arial Unicode MS"/>
        </w:rPr>
        <w:t xml:space="preserve"> пропус</w:t>
      </w:r>
      <w:r w:rsidR="005D39F3">
        <w:rPr>
          <w:rFonts w:eastAsia="Arial Unicode MS"/>
        </w:rPr>
        <w:t xml:space="preserve">к работника оформляется СБ Общества, на основании служебной записки подготовленной отделом кадров с приложением фотографии в формате </w:t>
      </w:r>
      <w:r w:rsidR="005D39F3">
        <w:rPr>
          <w:rFonts w:eastAsia="Arial Unicode MS"/>
          <w:lang w:val="en-US"/>
        </w:rPr>
        <w:t>JPG</w:t>
      </w:r>
      <w:r w:rsidR="005D39F3" w:rsidRPr="00535A51">
        <w:rPr>
          <w:rFonts w:eastAsia="Arial Unicode MS"/>
        </w:rPr>
        <w:t xml:space="preserve"> </w:t>
      </w:r>
      <w:r w:rsidR="005D39F3">
        <w:rPr>
          <w:rFonts w:eastAsia="Arial Unicode MS"/>
          <w:i/>
          <w:color w:val="FF0000"/>
        </w:rPr>
        <w:t>(П</w:t>
      </w:r>
      <w:r w:rsidR="005D39F3" w:rsidRPr="00535A51">
        <w:rPr>
          <w:rFonts w:eastAsia="Arial Unicode MS"/>
          <w:i/>
          <w:color w:val="FF0000"/>
        </w:rPr>
        <w:t>риложение № 2).</w:t>
      </w:r>
      <w:r w:rsidR="00A10EE2">
        <w:rPr>
          <w:rFonts w:eastAsia="Arial Unicode MS"/>
          <w:i/>
          <w:color w:val="FF0000"/>
        </w:rPr>
        <w:t xml:space="preserve"> </w:t>
      </w:r>
      <w:r w:rsidR="00A10EE2" w:rsidRPr="00A10EE2">
        <w:rPr>
          <w:rFonts w:eastAsia="Arial Unicode MS"/>
        </w:rPr>
        <w:t>В</w:t>
      </w:r>
      <w:r w:rsidR="005D39F3" w:rsidRPr="00C41CBF">
        <w:rPr>
          <w:rFonts w:eastAsia="Arial Unicode MS"/>
        </w:rPr>
        <w:t xml:space="preserve">ыдачу и учет пропусков </w:t>
      </w:r>
      <w:r w:rsidR="005D39F3">
        <w:rPr>
          <w:rFonts w:eastAsia="Arial Unicode MS"/>
        </w:rPr>
        <w:t>осуществляет СБ</w:t>
      </w:r>
      <w:r w:rsidR="005D39F3" w:rsidRPr="00C41CBF">
        <w:rPr>
          <w:rFonts w:eastAsia="Arial Unicode MS"/>
        </w:rPr>
        <w:t xml:space="preserve"> Общества.</w:t>
      </w:r>
    </w:p>
    <w:p w14:paraId="0761E059" w14:textId="77777777" w:rsidR="00A10EE2" w:rsidRDefault="008404A9" w:rsidP="00A10EE2">
      <w:pPr>
        <w:rPr>
          <w:rFonts w:eastAsia="Arial Unicode MS"/>
        </w:rPr>
      </w:pPr>
      <w:r>
        <w:rPr>
          <w:rFonts w:eastAsia="Arial Unicode MS"/>
        </w:rPr>
        <w:t>2.1</w:t>
      </w:r>
      <w:r w:rsidR="00A10EE2">
        <w:rPr>
          <w:rFonts w:eastAsia="Arial Unicode MS"/>
        </w:rPr>
        <w:t>.3. Право получения постоянного электронного пропуска имеют исключительно работники Общества. Право доступа в административное здание Общества определяет СБ для каждой категории работников, в зависимости от занимаемой работником должности и характера служебной деятельности.</w:t>
      </w:r>
    </w:p>
    <w:p w14:paraId="50E86529" w14:textId="77777777" w:rsidR="00250928" w:rsidRDefault="008404A9" w:rsidP="00A10EE2">
      <w:pPr>
        <w:rPr>
          <w:rFonts w:eastAsia="Arial Unicode MS"/>
        </w:rPr>
      </w:pPr>
      <w:r>
        <w:rPr>
          <w:rFonts w:eastAsia="Arial Unicode MS"/>
        </w:rPr>
        <w:t>2.1</w:t>
      </w:r>
      <w:r w:rsidR="00A10EE2">
        <w:rPr>
          <w:rFonts w:eastAsia="Arial Unicode MS"/>
        </w:rPr>
        <w:t>.4.  Каждый работник</w:t>
      </w:r>
      <w:r w:rsidR="005D39F3" w:rsidRPr="00C41CBF">
        <w:rPr>
          <w:rFonts w:eastAsia="Arial Unicode MS"/>
        </w:rPr>
        <w:t xml:space="preserve"> несет персональную ответственность за сохранность пропуска и обязан обеспечить надлежащие условия для его но</w:t>
      </w:r>
      <w:r w:rsidR="00E33568">
        <w:rPr>
          <w:rFonts w:eastAsia="Arial Unicode MS"/>
        </w:rPr>
        <w:t>шения, хранения и использования</w:t>
      </w:r>
      <w:r w:rsidR="00250928">
        <w:rPr>
          <w:rFonts w:eastAsia="Arial Unicode MS"/>
        </w:rPr>
        <w:t>. П</w:t>
      </w:r>
      <w:r w:rsidR="005D39F3">
        <w:rPr>
          <w:rFonts w:eastAsia="Arial Unicode MS"/>
        </w:rPr>
        <w:t>ропуска являются собственностью Общества и выдаются работнику на весь период его работы.</w:t>
      </w:r>
      <w:r w:rsidR="00250928">
        <w:rPr>
          <w:rFonts w:eastAsia="Arial Unicode MS"/>
        </w:rPr>
        <w:t xml:space="preserve"> Передача пропуска другим лицам и пропуск через турникеты по своему пропуску других лиц категорически запрещена.</w:t>
      </w:r>
    </w:p>
    <w:p w14:paraId="7E7DC3E3" w14:textId="77777777" w:rsidR="00250928" w:rsidRPr="00200C5A" w:rsidRDefault="008404A9" w:rsidP="00A10EE2">
      <w:pPr>
        <w:rPr>
          <w:rFonts w:eastAsia="Arial Unicode MS"/>
          <w:i/>
        </w:rPr>
      </w:pPr>
      <w:r>
        <w:rPr>
          <w:rFonts w:eastAsia="Arial Unicode MS"/>
        </w:rPr>
        <w:t>2.1</w:t>
      </w:r>
      <w:r w:rsidR="00250928">
        <w:rPr>
          <w:rFonts w:eastAsia="Arial Unicode MS"/>
        </w:rPr>
        <w:t xml:space="preserve">.5.  </w:t>
      </w:r>
      <w:r w:rsidR="00200C5A" w:rsidRPr="00200C5A">
        <w:rPr>
          <w:rFonts w:eastAsia="Arial Unicode MS"/>
          <w:i/>
        </w:rPr>
        <w:t>Пункт из текста Положения исключен</w:t>
      </w:r>
      <w:r w:rsidR="00200C5A">
        <w:rPr>
          <w:rFonts w:eastAsia="Arial Unicode MS"/>
          <w:i/>
        </w:rPr>
        <w:t>.</w:t>
      </w:r>
    </w:p>
    <w:p w14:paraId="39D0CE2E" w14:textId="77777777" w:rsidR="00250928" w:rsidRDefault="008404A9" w:rsidP="00A10EE2">
      <w:pPr>
        <w:rPr>
          <w:rFonts w:eastAsia="Arial Unicode MS"/>
        </w:rPr>
      </w:pPr>
      <w:r>
        <w:rPr>
          <w:rFonts w:eastAsia="Arial Unicode MS"/>
        </w:rPr>
        <w:t>2.1</w:t>
      </w:r>
      <w:r w:rsidR="00250928">
        <w:rPr>
          <w:rFonts w:eastAsia="Arial Unicode MS"/>
        </w:rPr>
        <w:t>.6.  П</w:t>
      </w:r>
      <w:r w:rsidR="00250928" w:rsidRPr="00250928">
        <w:rPr>
          <w:rFonts w:eastAsia="Arial Unicode MS"/>
        </w:rPr>
        <w:t>ри увольнении работника, электронный пропуск в обязательном порядке сдается в службу безопасности.</w:t>
      </w:r>
    </w:p>
    <w:p w14:paraId="1A829826" w14:textId="77777777" w:rsidR="00250928" w:rsidRDefault="008404A9" w:rsidP="0091759D">
      <w:pPr>
        <w:rPr>
          <w:rFonts w:eastAsia="Arial Unicode MS"/>
        </w:rPr>
      </w:pPr>
      <w:r>
        <w:rPr>
          <w:rFonts w:eastAsia="Arial Unicode MS"/>
        </w:rPr>
        <w:t>2.1</w:t>
      </w:r>
      <w:r w:rsidR="00BD370C">
        <w:rPr>
          <w:rFonts w:eastAsia="Arial Unicode MS"/>
        </w:rPr>
        <w:t xml:space="preserve">.7. </w:t>
      </w:r>
      <w:r w:rsidR="00250928" w:rsidRPr="00BD370C">
        <w:rPr>
          <w:rFonts w:eastAsia="Arial Unicode MS"/>
          <w:u w:val="single"/>
        </w:rPr>
        <w:t xml:space="preserve">Доступ в административное здание </w:t>
      </w:r>
      <w:r w:rsidR="006D1742" w:rsidRPr="00BD370C">
        <w:rPr>
          <w:rFonts w:eastAsia="Arial Unicode MS"/>
          <w:u w:val="single"/>
        </w:rPr>
        <w:t>офиса</w:t>
      </w:r>
      <w:r w:rsidR="00BD370C" w:rsidRPr="00BD370C">
        <w:rPr>
          <w:rFonts w:eastAsia="Arial Unicode MS"/>
          <w:u w:val="single"/>
        </w:rPr>
        <w:t xml:space="preserve"> посетителей, </w:t>
      </w:r>
      <w:r w:rsidR="00441B6F">
        <w:rPr>
          <w:rFonts w:eastAsia="Arial Unicode MS"/>
          <w:u w:val="single"/>
        </w:rPr>
        <w:t xml:space="preserve">работников подрядных и </w:t>
      </w:r>
      <w:r w:rsidR="00250928" w:rsidRPr="00BD370C">
        <w:rPr>
          <w:rFonts w:eastAsia="Arial Unicode MS"/>
          <w:u w:val="single"/>
        </w:rPr>
        <w:t>субподрядных организаций</w:t>
      </w:r>
      <w:r w:rsidR="00BD370C" w:rsidRPr="00BD370C">
        <w:rPr>
          <w:rFonts w:eastAsia="Arial Unicode MS"/>
          <w:u w:val="single"/>
        </w:rPr>
        <w:t xml:space="preserve"> и лиц, прибывших для трудоустройства</w:t>
      </w:r>
      <w:r w:rsidR="00BD370C">
        <w:rPr>
          <w:rFonts w:eastAsia="Arial Unicode MS"/>
        </w:rPr>
        <w:t>,</w:t>
      </w:r>
      <w:r w:rsidR="00250928">
        <w:rPr>
          <w:rFonts w:eastAsia="Arial Unicode MS"/>
        </w:rPr>
        <w:t xml:space="preserve"> осуществляется </w:t>
      </w:r>
      <w:r w:rsidR="006D1742">
        <w:rPr>
          <w:rFonts w:eastAsia="Arial Unicode MS"/>
        </w:rPr>
        <w:t xml:space="preserve">строго при предъявлении документа, удостоверяющего личность посетителя (паспорт гражданина РФ, водительское удостоверение, </w:t>
      </w:r>
      <w:r w:rsidR="00BD370C">
        <w:rPr>
          <w:rFonts w:eastAsia="Arial Unicode MS"/>
        </w:rPr>
        <w:t xml:space="preserve">военный билет, </w:t>
      </w:r>
      <w:r w:rsidR="006D1742">
        <w:rPr>
          <w:rFonts w:eastAsia="Arial Unicode MS"/>
        </w:rPr>
        <w:t>удостоверение МВД, МЧС, СК, ФСБ или прокуратуры).</w:t>
      </w:r>
    </w:p>
    <w:p w14:paraId="1F13B0B0" w14:textId="77777777" w:rsidR="00BD370C" w:rsidRDefault="008404A9" w:rsidP="0091759D">
      <w:pPr>
        <w:rPr>
          <w:rFonts w:eastAsia="Arial Unicode MS"/>
        </w:rPr>
      </w:pPr>
      <w:r>
        <w:rPr>
          <w:rFonts w:eastAsia="Arial Unicode MS"/>
        </w:rPr>
        <w:t>2.1</w:t>
      </w:r>
      <w:r w:rsidR="006D1742">
        <w:rPr>
          <w:rFonts w:eastAsia="Arial Unicode MS"/>
        </w:rPr>
        <w:t xml:space="preserve">.8.  Вход и выход </w:t>
      </w:r>
      <w:r w:rsidR="00BD370C">
        <w:rPr>
          <w:rFonts w:eastAsia="Arial Unicode MS"/>
        </w:rPr>
        <w:t xml:space="preserve">посетителей, </w:t>
      </w:r>
      <w:r w:rsidR="00106A88">
        <w:rPr>
          <w:rFonts w:eastAsia="Arial Unicode MS"/>
        </w:rPr>
        <w:t>работников подрядных</w:t>
      </w:r>
      <w:r w:rsidR="00156F71">
        <w:rPr>
          <w:rFonts w:eastAsia="Arial Unicode MS"/>
        </w:rPr>
        <w:t>/</w:t>
      </w:r>
      <w:r w:rsidR="006D1742">
        <w:rPr>
          <w:rFonts w:eastAsia="Arial Unicode MS"/>
        </w:rPr>
        <w:t>субподрядных организаций</w:t>
      </w:r>
      <w:r w:rsidR="00BD370C">
        <w:rPr>
          <w:rFonts w:eastAsia="Arial Unicode MS"/>
        </w:rPr>
        <w:t xml:space="preserve"> и</w:t>
      </w:r>
      <w:r w:rsidR="006D1742">
        <w:rPr>
          <w:rFonts w:eastAsia="Arial Unicode MS"/>
        </w:rPr>
        <w:t xml:space="preserve"> лиц, прибывших </w:t>
      </w:r>
      <w:r w:rsidR="00BD370C">
        <w:rPr>
          <w:rFonts w:eastAsia="Arial Unicode MS"/>
        </w:rPr>
        <w:t>для</w:t>
      </w:r>
      <w:r w:rsidR="006D1742">
        <w:rPr>
          <w:rFonts w:eastAsia="Arial Unicode MS"/>
        </w:rPr>
        <w:t xml:space="preserve"> т</w:t>
      </w:r>
      <w:r w:rsidR="00BD370C">
        <w:rPr>
          <w:rFonts w:eastAsia="Arial Unicode MS"/>
        </w:rPr>
        <w:t>рудоустройства</w:t>
      </w:r>
      <w:r w:rsidR="006D1742">
        <w:rPr>
          <w:rFonts w:eastAsia="Arial Unicode MS"/>
        </w:rPr>
        <w:t>, осуществляется строго в сопровождении работника офиса (</w:t>
      </w:r>
      <w:r w:rsidR="00B311CA">
        <w:rPr>
          <w:rFonts w:eastAsia="Arial Unicode MS"/>
        </w:rPr>
        <w:t>инициатора</w:t>
      </w:r>
      <w:r w:rsidR="006D1742">
        <w:rPr>
          <w:rFonts w:eastAsia="Arial Unicode MS"/>
        </w:rPr>
        <w:t xml:space="preserve"> договора</w:t>
      </w:r>
      <w:r w:rsidR="00BD370C">
        <w:rPr>
          <w:rFonts w:eastAsia="Arial Unicode MS"/>
        </w:rPr>
        <w:t>, отдела кадров</w:t>
      </w:r>
      <w:r w:rsidR="006D1742">
        <w:rPr>
          <w:rFonts w:eastAsia="Arial Unicode MS"/>
        </w:rPr>
        <w:t>), к которому прибыло</w:t>
      </w:r>
      <w:r w:rsidR="00BD370C">
        <w:rPr>
          <w:rFonts w:eastAsia="Arial Unicode MS"/>
        </w:rPr>
        <w:t>, после процедуры регистрации в «Журнале учета посетителей»</w:t>
      </w:r>
      <w:r w:rsidR="006D1742">
        <w:rPr>
          <w:rFonts w:eastAsia="Arial Unicode MS"/>
        </w:rPr>
        <w:t>. При этом пропуск, данной категории</w:t>
      </w:r>
      <w:r w:rsidR="00BD370C">
        <w:rPr>
          <w:rFonts w:eastAsia="Arial Unicode MS"/>
        </w:rPr>
        <w:t xml:space="preserve"> граждан</w:t>
      </w:r>
      <w:r w:rsidR="006D1742">
        <w:rPr>
          <w:rFonts w:eastAsia="Arial Unicode MS"/>
        </w:rPr>
        <w:t>, не выдается.</w:t>
      </w:r>
    </w:p>
    <w:p w14:paraId="516E2355" w14:textId="77777777" w:rsidR="006D1742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BD370C">
        <w:rPr>
          <w:rFonts w:eastAsia="Arial Unicode MS"/>
        </w:rPr>
        <w:t>.9. Д</w:t>
      </w:r>
      <w:r w:rsidR="0091759D">
        <w:rPr>
          <w:rFonts w:eastAsia="Arial Unicode MS"/>
        </w:rPr>
        <w:t>оступ</w:t>
      </w:r>
      <w:r w:rsidR="00BD370C">
        <w:rPr>
          <w:rFonts w:eastAsia="Arial Unicode MS"/>
        </w:rPr>
        <w:t xml:space="preserve"> посетителей и </w:t>
      </w:r>
      <w:r w:rsidR="00BD370C" w:rsidRPr="00BD370C">
        <w:rPr>
          <w:rFonts w:eastAsia="Arial Unicode MS"/>
        </w:rPr>
        <w:t>работников подрядных</w:t>
      </w:r>
      <w:r w:rsidR="00106A88">
        <w:rPr>
          <w:rFonts w:eastAsia="Arial Unicode MS"/>
        </w:rPr>
        <w:t xml:space="preserve"> и </w:t>
      </w:r>
      <w:r w:rsidR="00BD370C">
        <w:rPr>
          <w:rFonts w:eastAsia="Arial Unicode MS"/>
        </w:rPr>
        <w:t>субподрядных</w:t>
      </w:r>
      <w:r w:rsidR="00BD370C" w:rsidRPr="00BD370C">
        <w:rPr>
          <w:rFonts w:eastAsia="Arial Unicode MS"/>
        </w:rPr>
        <w:t xml:space="preserve"> организаций в административное здание офиса, без наличия документов, удостоверяющих личность строго запрещен.</w:t>
      </w:r>
      <w:r w:rsidR="0091759D">
        <w:rPr>
          <w:rFonts w:eastAsia="Arial Unicode MS"/>
        </w:rPr>
        <w:t xml:space="preserve"> </w:t>
      </w:r>
      <w:r w:rsidR="0091759D" w:rsidRPr="0091759D">
        <w:rPr>
          <w:rFonts w:eastAsia="Arial Unicode MS"/>
        </w:rPr>
        <w:t xml:space="preserve">Перемещение </w:t>
      </w:r>
      <w:r w:rsidR="0091759D">
        <w:rPr>
          <w:rFonts w:eastAsia="Arial Unicode MS"/>
        </w:rPr>
        <w:t>по административному зданию офиса</w:t>
      </w:r>
      <w:r w:rsidR="0091759D" w:rsidRPr="0091759D">
        <w:rPr>
          <w:rFonts w:eastAsia="Arial Unicode MS"/>
        </w:rPr>
        <w:t xml:space="preserve"> осуществляется строго в сопровождении работника подразделения Общества, осуществляющего их прием. Ответственность за соблюдение посетителями пропус</w:t>
      </w:r>
      <w:r w:rsidR="00BE707F">
        <w:rPr>
          <w:rFonts w:eastAsia="Arial Unicode MS"/>
        </w:rPr>
        <w:t>кного и внутриобьектового режимов</w:t>
      </w:r>
      <w:r w:rsidR="0091759D" w:rsidRPr="0091759D">
        <w:rPr>
          <w:rFonts w:eastAsia="Arial Unicode MS"/>
        </w:rPr>
        <w:t>, своевременное их убытие, несет работник, к которому прибыл посетитель.</w:t>
      </w:r>
    </w:p>
    <w:p w14:paraId="094E5417" w14:textId="77777777" w:rsidR="00850054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91759D">
        <w:rPr>
          <w:rFonts w:eastAsia="Arial Unicode MS"/>
        </w:rPr>
        <w:t xml:space="preserve">.10.  </w:t>
      </w:r>
      <w:r w:rsidR="0091759D" w:rsidRPr="001D2B94">
        <w:rPr>
          <w:rFonts w:eastAsia="Arial Unicode MS"/>
          <w:u w:val="single"/>
        </w:rPr>
        <w:t>Доступ в административное здание офиса пос</w:t>
      </w:r>
      <w:r w:rsidR="00BE707F">
        <w:rPr>
          <w:rFonts w:eastAsia="Arial Unicode MS"/>
          <w:u w:val="single"/>
        </w:rPr>
        <w:t>етителей, прибывших на прием к г</w:t>
      </w:r>
      <w:r w:rsidR="0091759D" w:rsidRPr="001D2B94">
        <w:rPr>
          <w:rFonts w:eastAsia="Arial Unicode MS"/>
          <w:u w:val="single"/>
        </w:rPr>
        <w:t xml:space="preserve">енеральному директору Общества, </w:t>
      </w:r>
      <w:r w:rsidR="00BE707F">
        <w:rPr>
          <w:rFonts w:eastAsia="Arial Unicode MS"/>
          <w:u w:val="single"/>
        </w:rPr>
        <w:t>заместителю генерального директора – главному инженеру и заместителю генерального директора</w:t>
      </w:r>
      <w:r w:rsidR="00915972" w:rsidRPr="001D2B94">
        <w:rPr>
          <w:rFonts w:eastAsia="Arial Unicode MS"/>
          <w:u w:val="single"/>
        </w:rPr>
        <w:t xml:space="preserve"> по безопасности</w:t>
      </w:r>
      <w:r w:rsidR="00915972">
        <w:rPr>
          <w:rFonts w:eastAsia="Arial Unicode MS"/>
        </w:rPr>
        <w:t xml:space="preserve"> осуществляется </w:t>
      </w:r>
      <w:r w:rsidR="00A43099">
        <w:rPr>
          <w:rFonts w:eastAsia="Arial Unicode MS"/>
        </w:rPr>
        <w:t>по гостевому электронному пропуску</w:t>
      </w:r>
      <w:r w:rsidR="00CA11B9">
        <w:rPr>
          <w:rFonts w:eastAsia="Arial Unicode MS"/>
        </w:rPr>
        <w:t xml:space="preserve"> </w:t>
      </w:r>
      <w:r w:rsidR="00CA11B9" w:rsidRPr="00CA11B9">
        <w:rPr>
          <w:rFonts w:eastAsia="Arial Unicode MS"/>
          <w:i/>
          <w:color w:val="FF0000"/>
        </w:rPr>
        <w:t>(Приложение № 3)</w:t>
      </w:r>
      <w:r w:rsidR="00A43099">
        <w:rPr>
          <w:rFonts w:eastAsia="Arial Unicode MS"/>
        </w:rPr>
        <w:t xml:space="preserve">, </w:t>
      </w:r>
      <w:r w:rsidR="00915972">
        <w:rPr>
          <w:rFonts w:eastAsia="Arial Unicode MS"/>
        </w:rPr>
        <w:t>после процедуры согласования</w:t>
      </w:r>
      <w:r w:rsidR="00FA15EC">
        <w:rPr>
          <w:rFonts w:eastAsia="Arial Unicode MS"/>
        </w:rPr>
        <w:t xml:space="preserve"> непосредственно с самим заместителем к кому прибыл посетитель, либо секретариатом Общества.</w:t>
      </w:r>
    </w:p>
    <w:p w14:paraId="1CFCB286" w14:textId="77777777" w:rsidR="00850054" w:rsidRDefault="00850054" w:rsidP="00850054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После процедуры регистрации в «Журнале учета посетителей», по</w:t>
      </w:r>
      <w:r w:rsidR="00BE707F">
        <w:rPr>
          <w:rFonts w:eastAsia="Arial Unicode MS"/>
        </w:rPr>
        <w:t>сетители, прибывшие на прием к г</w:t>
      </w:r>
      <w:r>
        <w:rPr>
          <w:rFonts w:eastAsia="Arial Unicode MS"/>
        </w:rPr>
        <w:t xml:space="preserve">енеральному директору Общества и его заместителям, сопровождаются </w:t>
      </w:r>
      <w:r w:rsidR="00156F71">
        <w:rPr>
          <w:rFonts w:eastAsia="Arial Unicode MS"/>
        </w:rPr>
        <w:t xml:space="preserve">старшим охранником </w:t>
      </w:r>
      <w:r>
        <w:rPr>
          <w:rFonts w:eastAsia="Arial Unicode MS"/>
        </w:rPr>
        <w:t>и обеспечиваются гостевым электронным пропуском, с целью самостоятельного беспрепятственного выхода.</w:t>
      </w:r>
    </w:p>
    <w:p w14:paraId="2559930D" w14:textId="77777777" w:rsidR="00850054" w:rsidRDefault="008404A9" w:rsidP="00850054">
      <w:pPr>
        <w:pStyle w:val="a"/>
        <w:numPr>
          <w:ilvl w:val="0"/>
          <w:numId w:val="0"/>
        </w:numPr>
        <w:ind w:firstLine="709"/>
        <w:rPr>
          <w:rFonts w:eastAsia="Arial Unicode MS"/>
          <w:szCs w:val="24"/>
          <w:shd w:val="clear" w:color="auto" w:fill="FFFFFF"/>
        </w:rPr>
      </w:pPr>
      <w:r>
        <w:rPr>
          <w:rFonts w:eastAsia="Arial Unicode MS"/>
        </w:rPr>
        <w:t>2.1</w:t>
      </w:r>
      <w:r w:rsidR="00FA15EC">
        <w:rPr>
          <w:rFonts w:eastAsia="Arial Unicode MS"/>
        </w:rPr>
        <w:t xml:space="preserve">.11. </w:t>
      </w:r>
      <w:r w:rsidR="00915972">
        <w:rPr>
          <w:rFonts w:eastAsia="Arial Unicode MS"/>
        </w:rPr>
        <w:t xml:space="preserve"> </w:t>
      </w:r>
      <w:r w:rsidR="00850054" w:rsidRPr="00CC0E83">
        <w:rPr>
          <w:rFonts w:eastAsia="Arial Unicode MS"/>
          <w:u w:val="single"/>
        </w:rPr>
        <w:t>Доступ в административное здание офиса лиц, прибывшим в Общество в командировку или для прохождения стажировки</w:t>
      </w:r>
      <w:r w:rsidR="00850054">
        <w:rPr>
          <w:rFonts w:eastAsia="Arial Unicode MS"/>
        </w:rPr>
        <w:t xml:space="preserve"> осуществляется по временному электронному </w:t>
      </w:r>
      <w:r w:rsidR="00850054">
        <w:rPr>
          <w:rFonts w:eastAsia="Arial Unicode MS"/>
        </w:rPr>
        <w:lastRenderedPageBreak/>
        <w:t>пропуску</w:t>
      </w:r>
      <w:r w:rsidR="00850054" w:rsidRPr="00850054">
        <w:rPr>
          <w:lang w:bidi="ru-RU"/>
        </w:rPr>
        <w:t xml:space="preserve"> </w:t>
      </w:r>
      <w:r w:rsidR="00850054" w:rsidRPr="00CC0E83">
        <w:rPr>
          <w:color w:val="FF0000"/>
          <w:lang w:bidi="ru-RU"/>
        </w:rPr>
        <w:t>(</w:t>
      </w:r>
      <w:r w:rsidR="00850054" w:rsidRPr="005D39F3">
        <w:rPr>
          <w:i/>
          <w:color w:val="FF0000"/>
          <w:lang w:bidi="ru-RU"/>
        </w:rPr>
        <w:t xml:space="preserve">Приложение № </w:t>
      </w:r>
      <w:r w:rsidR="00850054" w:rsidRPr="00CC0E83">
        <w:rPr>
          <w:i/>
          <w:color w:val="FF0000"/>
          <w:lang w:bidi="ru-RU"/>
        </w:rPr>
        <w:t>4</w:t>
      </w:r>
      <w:r w:rsidR="00850054" w:rsidRPr="00CC0E83">
        <w:rPr>
          <w:color w:val="FF0000"/>
          <w:lang w:bidi="ru-RU"/>
        </w:rPr>
        <w:t>)</w:t>
      </w:r>
      <w:r w:rsidR="00850054">
        <w:rPr>
          <w:lang w:bidi="ru-RU"/>
        </w:rPr>
        <w:t xml:space="preserve">, который представляет </w:t>
      </w:r>
      <w:r w:rsidR="00850054" w:rsidRPr="009C4BEB">
        <w:rPr>
          <w:rFonts w:eastAsia="Arial Unicode MS"/>
          <w:szCs w:val="24"/>
          <w:shd w:val="clear" w:color="auto" w:fill="FFFFFF"/>
        </w:rPr>
        <w:t xml:space="preserve">собой пластиковую карту с микрочипом и магнитным механизмом, активированным для прохода </w:t>
      </w:r>
      <w:r w:rsidR="00850054">
        <w:rPr>
          <w:rFonts w:eastAsia="Arial Unicode MS"/>
          <w:szCs w:val="24"/>
          <w:shd w:val="clear" w:color="auto" w:fill="FFFFFF"/>
        </w:rPr>
        <w:t>на объект через СКУД.</w:t>
      </w:r>
    </w:p>
    <w:p w14:paraId="786B216D" w14:textId="77777777" w:rsidR="0091759D" w:rsidRDefault="00850054" w:rsidP="00850054">
      <w:pPr>
        <w:rPr>
          <w:rFonts w:eastAsia="Arial Unicode MS"/>
        </w:rPr>
      </w:pPr>
      <w:r>
        <w:rPr>
          <w:rFonts w:eastAsia="Arial Unicode MS"/>
        </w:rPr>
        <w:t xml:space="preserve">2.1.12. Временный электронный пропуск оформляется СБ Общества, на основании служебной записки, подготовленной </w:t>
      </w:r>
      <w:r w:rsidR="00CC0E83">
        <w:rPr>
          <w:rFonts w:eastAsia="Arial Unicode MS"/>
        </w:rPr>
        <w:t xml:space="preserve">и заранее поданной </w:t>
      </w:r>
      <w:r>
        <w:rPr>
          <w:rFonts w:eastAsia="Arial Unicode MS"/>
        </w:rPr>
        <w:t xml:space="preserve">руководителем заинтересованного структурного подразделения Общества </w:t>
      </w:r>
      <w:r w:rsidRPr="00215752">
        <w:rPr>
          <w:rFonts w:eastAsia="Arial Unicode MS"/>
          <w:i/>
          <w:color w:val="FF0000"/>
        </w:rPr>
        <w:t>(Приложение № 5)</w:t>
      </w:r>
      <w:r>
        <w:rPr>
          <w:rFonts w:eastAsia="Arial Unicode MS"/>
        </w:rPr>
        <w:t>.</w:t>
      </w:r>
      <w:r w:rsidR="00CC0E83">
        <w:rPr>
          <w:rFonts w:eastAsia="Arial Unicode MS"/>
        </w:rPr>
        <w:t xml:space="preserve"> </w:t>
      </w:r>
      <w:r w:rsidRPr="00850054">
        <w:rPr>
          <w:rFonts w:eastAsia="Arial Unicode MS"/>
        </w:rPr>
        <w:t>Выдачу и учет пропусков осуществляет СБ Общества.</w:t>
      </w:r>
      <w:r w:rsidR="00CC0E83">
        <w:rPr>
          <w:rFonts w:eastAsia="Arial Unicode MS"/>
        </w:rPr>
        <w:t xml:space="preserve"> Ответственность за возврат временного пропуска, возлагается на руководителя заинтересованного структурного подразделения Общества.</w:t>
      </w:r>
    </w:p>
    <w:p w14:paraId="40EE4C48" w14:textId="77777777" w:rsidR="00106A88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CC0E83">
        <w:rPr>
          <w:rFonts w:eastAsia="Arial Unicode MS"/>
        </w:rPr>
        <w:t>.13</w:t>
      </w:r>
      <w:r w:rsidR="00106A88">
        <w:rPr>
          <w:rFonts w:eastAsia="Arial Unicode MS"/>
        </w:rPr>
        <w:t>.   Работники охраны на время дежурства обеспечиваются служебными электронными пропусками.</w:t>
      </w:r>
    </w:p>
    <w:p w14:paraId="10F13F66" w14:textId="77777777" w:rsidR="00797DC3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CC0E83">
        <w:rPr>
          <w:rFonts w:eastAsia="Arial Unicode MS"/>
        </w:rPr>
        <w:t>.14</w:t>
      </w:r>
      <w:r w:rsidR="00797DC3">
        <w:rPr>
          <w:rFonts w:eastAsia="Arial Unicode MS"/>
        </w:rPr>
        <w:t xml:space="preserve">. </w:t>
      </w:r>
      <w:r w:rsidR="00797DC3" w:rsidRPr="00797DC3">
        <w:rPr>
          <w:rFonts w:eastAsia="Arial Unicode MS"/>
        </w:rPr>
        <w:t>Вход (выхо</w:t>
      </w:r>
      <w:r w:rsidR="00797DC3">
        <w:rPr>
          <w:rFonts w:eastAsia="Arial Unicode MS"/>
        </w:rPr>
        <w:t>д) работников в административное здание офиса</w:t>
      </w:r>
      <w:r w:rsidR="00797DC3" w:rsidRPr="00797DC3">
        <w:rPr>
          <w:rFonts w:eastAsia="Arial Unicode MS"/>
        </w:rPr>
        <w:t xml:space="preserve"> осуществляется работниками самостоятельно, посредством идентификации индивидуального электронного пропуска (при наличии права доступа) на считывателях </w:t>
      </w:r>
      <w:r w:rsidR="00797DC3">
        <w:rPr>
          <w:rFonts w:eastAsia="Arial Unicode MS"/>
        </w:rPr>
        <w:t>СКУД</w:t>
      </w:r>
      <w:r w:rsidR="00797DC3" w:rsidRPr="00797DC3">
        <w:rPr>
          <w:rFonts w:eastAsia="Arial Unicode MS"/>
        </w:rPr>
        <w:t>.</w:t>
      </w:r>
    </w:p>
    <w:p w14:paraId="1219EC59" w14:textId="77777777" w:rsidR="00441B6F" w:rsidRPr="000F3B4A" w:rsidRDefault="008404A9" w:rsidP="00106A88">
      <w:pPr>
        <w:rPr>
          <w:noProof/>
          <w:u w:val="single"/>
        </w:rPr>
      </w:pPr>
      <w:r>
        <w:rPr>
          <w:rFonts w:eastAsia="Arial Unicode MS"/>
        </w:rPr>
        <w:t>2.1</w:t>
      </w:r>
      <w:r w:rsidR="00441B6F">
        <w:rPr>
          <w:rFonts w:eastAsia="Arial Unicode MS"/>
        </w:rPr>
        <w:t>.</w:t>
      </w:r>
      <w:r w:rsidR="00CC0E83">
        <w:rPr>
          <w:rFonts w:eastAsia="Arial Unicode MS"/>
        </w:rPr>
        <w:t>15</w:t>
      </w:r>
      <w:r w:rsidR="00106A88">
        <w:rPr>
          <w:rFonts w:eastAsia="Arial Unicode MS"/>
        </w:rPr>
        <w:t xml:space="preserve">.   </w:t>
      </w:r>
      <w:r w:rsidR="00106A88" w:rsidRPr="006C243F">
        <w:t xml:space="preserve">Доступ работников </w:t>
      </w:r>
      <w:r w:rsidR="00106A88">
        <w:t xml:space="preserve">Общества </w:t>
      </w:r>
      <w:r w:rsidR="005C14F4">
        <w:t>в административное здание офиса</w:t>
      </w:r>
      <w:r w:rsidR="00106A88" w:rsidRPr="006C243F">
        <w:t xml:space="preserve"> в ра</w:t>
      </w:r>
      <w:r w:rsidR="00106A88">
        <w:t xml:space="preserve">бочие дни разрешен </w:t>
      </w:r>
      <w:r w:rsidR="00106A88" w:rsidRPr="000F3B4A">
        <w:rPr>
          <w:u w:val="single"/>
        </w:rPr>
        <w:t>с 06:00 час.</w:t>
      </w:r>
      <w:r w:rsidR="00441B6F" w:rsidRPr="000F3B4A">
        <w:rPr>
          <w:u w:val="single"/>
        </w:rPr>
        <w:t xml:space="preserve"> до 22</w:t>
      </w:r>
      <w:r w:rsidR="00106A88" w:rsidRPr="000F3B4A">
        <w:rPr>
          <w:u w:val="single"/>
        </w:rPr>
        <w:t>:00 час.</w:t>
      </w:r>
      <w:r w:rsidR="00106A88" w:rsidRPr="006C243F">
        <w:t xml:space="preserve"> с правом вноса портфеля, папки, дамской сумки или иного предмета, не превышающего размеры 45х20х55 см. Посетител</w:t>
      </w:r>
      <w:r w:rsidR="005C14F4">
        <w:t>и допускаются в административное здание</w:t>
      </w:r>
      <w:r w:rsidR="00441B6F">
        <w:t xml:space="preserve"> в рабочие дни </w:t>
      </w:r>
      <w:r w:rsidR="00441B6F" w:rsidRPr="006C243F">
        <w:t>–</w:t>
      </w:r>
      <w:r w:rsidR="00106A88" w:rsidRPr="006C243F">
        <w:t xml:space="preserve"> </w:t>
      </w:r>
      <w:r w:rsidR="00106A88" w:rsidRPr="000F3B4A">
        <w:rPr>
          <w:u w:val="single"/>
        </w:rPr>
        <w:t xml:space="preserve">с </w:t>
      </w:r>
      <w:r w:rsidR="00106A88" w:rsidRPr="000F3B4A">
        <w:rPr>
          <w:noProof/>
          <w:u w:val="single"/>
        </w:rPr>
        <w:t>08:</w:t>
      </w:r>
      <w:r w:rsidR="005C14F4" w:rsidRPr="000F3B4A">
        <w:rPr>
          <w:noProof/>
          <w:u w:val="single"/>
        </w:rPr>
        <w:t>30 час. до 12:30 час. и с 14:00 час. до 19:00 час.</w:t>
      </w:r>
    </w:p>
    <w:p w14:paraId="078CBFF8" w14:textId="77777777" w:rsidR="00441B6F" w:rsidRDefault="008404A9" w:rsidP="00106A88">
      <w:pPr>
        <w:rPr>
          <w:noProof/>
        </w:rPr>
      </w:pPr>
      <w:r>
        <w:rPr>
          <w:noProof/>
        </w:rPr>
        <w:t>2.1</w:t>
      </w:r>
      <w:r w:rsidR="00CC0E83">
        <w:rPr>
          <w:noProof/>
        </w:rPr>
        <w:t>.16</w:t>
      </w:r>
      <w:r w:rsidR="00441B6F">
        <w:rPr>
          <w:noProof/>
        </w:rPr>
        <w:t xml:space="preserve">.   В выходные и нерабочие праздничные дни доступ работников в административное здание офиса разрешается на основании служебной записки </w:t>
      </w:r>
      <w:r w:rsidR="00215752">
        <w:rPr>
          <w:i/>
          <w:noProof/>
          <w:color w:val="FF0000"/>
        </w:rPr>
        <w:t>(Приложение № 6</w:t>
      </w:r>
      <w:r w:rsidR="00441B6F" w:rsidRPr="00441B6F">
        <w:rPr>
          <w:i/>
          <w:noProof/>
          <w:color w:val="FF0000"/>
        </w:rPr>
        <w:t>)</w:t>
      </w:r>
      <w:r w:rsidR="00441B6F">
        <w:rPr>
          <w:i/>
          <w:noProof/>
          <w:color w:val="FF0000"/>
        </w:rPr>
        <w:t xml:space="preserve"> </w:t>
      </w:r>
      <w:r w:rsidR="00441B6F">
        <w:rPr>
          <w:noProof/>
        </w:rPr>
        <w:t>руководителя службы или отдела, согласованной с СБ Общества и предоставленной на пост охраны. Посетители допускаются в нерабочие дни – с 09:00 час. до 14:00 час., при наличии заранее оформленной служебной записки руководителя службы или отдела</w:t>
      </w:r>
      <w:r w:rsidR="00CA11B9">
        <w:rPr>
          <w:noProof/>
        </w:rPr>
        <w:t xml:space="preserve"> </w:t>
      </w:r>
      <w:r w:rsidR="00215752">
        <w:rPr>
          <w:i/>
          <w:noProof/>
          <w:color w:val="FF0000"/>
        </w:rPr>
        <w:t>(Приложение № 7</w:t>
      </w:r>
      <w:r w:rsidR="00CA11B9" w:rsidRPr="00CA11B9">
        <w:rPr>
          <w:i/>
          <w:noProof/>
          <w:color w:val="FF0000"/>
        </w:rPr>
        <w:t>)</w:t>
      </w:r>
      <w:r w:rsidR="00441B6F">
        <w:rPr>
          <w:noProof/>
        </w:rPr>
        <w:t>.</w:t>
      </w:r>
    </w:p>
    <w:p w14:paraId="3DAD31F5" w14:textId="77777777" w:rsidR="00200C5A" w:rsidRPr="00200C5A" w:rsidRDefault="008404A9" w:rsidP="00200C5A">
      <w:pPr>
        <w:rPr>
          <w:i/>
          <w:noProof/>
        </w:rPr>
      </w:pPr>
      <w:r>
        <w:rPr>
          <w:noProof/>
        </w:rPr>
        <w:t>2.1</w:t>
      </w:r>
      <w:r w:rsidR="00CC0E83">
        <w:rPr>
          <w:noProof/>
        </w:rPr>
        <w:t>.17</w:t>
      </w:r>
      <w:r w:rsidR="00AD03D4">
        <w:rPr>
          <w:noProof/>
        </w:rPr>
        <w:t>.</w:t>
      </w:r>
      <w:r w:rsidR="00CB54FC">
        <w:rPr>
          <w:noProof/>
        </w:rPr>
        <w:t xml:space="preserve"> </w:t>
      </w:r>
      <w:r w:rsidR="005C7911">
        <w:rPr>
          <w:noProof/>
        </w:rPr>
        <w:t xml:space="preserve"> </w:t>
      </w:r>
      <w:r w:rsidR="00200C5A" w:rsidRPr="00200C5A">
        <w:rPr>
          <w:i/>
          <w:noProof/>
        </w:rPr>
        <w:t>Пункт из текста Положения исключен.</w:t>
      </w:r>
    </w:p>
    <w:p w14:paraId="38626BEE" w14:textId="77777777" w:rsidR="005C7911" w:rsidRDefault="008404A9" w:rsidP="00106A88">
      <w:pPr>
        <w:rPr>
          <w:noProof/>
        </w:rPr>
      </w:pPr>
      <w:r>
        <w:rPr>
          <w:noProof/>
        </w:rPr>
        <w:t>2.1</w:t>
      </w:r>
      <w:r w:rsidR="00CC0E83">
        <w:rPr>
          <w:noProof/>
        </w:rPr>
        <w:t>.18</w:t>
      </w:r>
      <w:r w:rsidR="00CB0AD2">
        <w:rPr>
          <w:noProof/>
        </w:rPr>
        <w:t xml:space="preserve">. </w:t>
      </w:r>
      <w:r w:rsidR="005C7911">
        <w:rPr>
          <w:noProof/>
        </w:rPr>
        <w:t xml:space="preserve"> </w:t>
      </w:r>
      <w:r w:rsidR="005C7911" w:rsidRPr="00200C5A">
        <w:rPr>
          <w:i/>
          <w:noProof/>
        </w:rPr>
        <w:t>Пункт из текста Положения исключен</w:t>
      </w:r>
      <w:r w:rsidR="005C7911">
        <w:rPr>
          <w:i/>
          <w:noProof/>
        </w:rPr>
        <w:t>.</w:t>
      </w:r>
      <w:r w:rsidR="005C7911">
        <w:rPr>
          <w:noProof/>
        </w:rPr>
        <w:t xml:space="preserve"> </w:t>
      </w:r>
    </w:p>
    <w:p w14:paraId="32D360D4" w14:textId="77777777" w:rsidR="00441B6F" w:rsidRDefault="008404A9" w:rsidP="00106A88">
      <w:pPr>
        <w:rPr>
          <w:noProof/>
        </w:rPr>
      </w:pPr>
      <w:r>
        <w:rPr>
          <w:noProof/>
        </w:rPr>
        <w:t>2.1</w:t>
      </w:r>
      <w:r w:rsidR="00797DC3">
        <w:rPr>
          <w:noProof/>
        </w:rPr>
        <w:t>.1</w:t>
      </w:r>
      <w:r w:rsidR="00CC0E83">
        <w:rPr>
          <w:noProof/>
        </w:rPr>
        <w:t>9</w:t>
      </w:r>
      <w:r w:rsidR="005C7911">
        <w:rPr>
          <w:noProof/>
        </w:rPr>
        <w:t xml:space="preserve">. </w:t>
      </w:r>
      <w:r w:rsidR="00156F71">
        <w:rPr>
          <w:noProof/>
        </w:rPr>
        <w:t>Допуск в административное здание офиса и на территорию</w:t>
      </w:r>
      <w:r w:rsidR="00797DC3" w:rsidRPr="00797DC3">
        <w:rPr>
          <w:noProof/>
        </w:rPr>
        <w:t xml:space="preserve"> производственной деятельности Общества для представителей средств массовой информации, теле- и радиокомпаний с аппаратурой </w:t>
      </w:r>
      <w:r w:rsidR="00797DC3">
        <w:rPr>
          <w:noProof/>
        </w:rPr>
        <w:t>разрешается на основании заявки</w:t>
      </w:r>
      <w:r w:rsidR="00797DC3" w:rsidRPr="00797DC3">
        <w:rPr>
          <w:noProof/>
        </w:rPr>
        <w:t xml:space="preserve">, оформляемой работником Общества, ответственным за встречу и сопровождение представителей СМИ. Заявка подписывается заместителем генерального директора по </w:t>
      </w:r>
      <w:r w:rsidR="00797DC3">
        <w:rPr>
          <w:noProof/>
        </w:rPr>
        <w:t xml:space="preserve">безопасности. </w:t>
      </w:r>
    </w:p>
    <w:p w14:paraId="723676E9" w14:textId="77777777" w:rsidR="00797DC3" w:rsidRDefault="008404A9" w:rsidP="00106A88">
      <w:pPr>
        <w:rPr>
          <w:noProof/>
        </w:rPr>
      </w:pPr>
      <w:r>
        <w:rPr>
          <w:noProof/>
        </w:rPr>
        <w:t>2.1</w:t>
      </w:r>
      <w:r w:rsidR="00CC0E83">
        <w:rPr>
          <w:noProof/>
        </w:rPr>
        <w:t>.20</w:t>
      </w:r>
      <w:r w:rsidR="00797DC3">
        <w:rPr>
          <w:noProof/>
        </w:rPr>
        <w:t xml:space="preserve">. </w:t>
      </w:r>
      <w:r w:rsidR="00797DC3" w:rsidRPr="00797DC3">
        <w:rPr>
          <w:noProof/>
        </w:rPr>
        <w:t>В случае пожара, аварийной ситуации, стихийного бедствия работники экстренных служб допускаются в административные здания и на прилегающую территорию беспрепятственно.</w:t>
      </w:r>
    </w:p>
    <w:p w14:paraId="2E7CB6F1" w14:textId="77777777" w:rsidR="005C7911" w:rsidRDefault="008404A9" w:rsidP="00106A88">
      <w:pPr>
        <w:rPr>
          <w:noProof/>
        </w:rPr>
      </w:pPr>
      <w:r>
        <w:rPr>
          <w:noProof/>
        </w:rPr>
        <w:t>2.1</w:t>
      </w:r>
      <w:r w:rsidR="00CC0E83">
        <w:rPr>
          <w:noProof/>
        </w:rPr>
        <w:t>.21</w:t>
      </w:r>
      <w:r w:rsidR="00747FE3">
        <w:rPr>
          <w:noProof/>
        </w:rPr>
        <w:t xml:space="preserve">. </w:t>
      </w:r>
      <w:r w:rsidR="005C7911" w:rsidRPr="00200C5A">
        <w:rPr>
          <w:i/>
          <w:noProof/>
        </w:rPr>
        <w:t>Пункт из текста Положения исключен</w:t>
      </w:r>
      <w:r w:rsidR="005C7911">
        <w:rPr>
          <w:noProof/>
        </w:rPr>
        <w:t xml:space="preserve"> </w:t>
      </w:r>
    </w:p>
    <w:p w14:paraId="0182FD6B" w14:textId="77777777" w:rsidR="000F3B4A" w:rsidRDefault="008404A9" w:rsidP="00106A88">
      <w:pPr>
        <w:rPr>
          <w:noProof/>
        </w:rPr>
      </w:pPr>
      <w:r>
        <w:rPr>
          <w:noProof/>
        </w:rPr>
        <w:t>2.1</w:t>
      </w:r>
      <w:r w:rsidR="00CC0E83">
        <w:rPr>
          <w:noProof/>
        </w:rPr>
        <w:t>.22</w:t>
      </w:r>
      <w:r w:rsidR="000F3B4A">
        <w:rPr>
          <w:noProof/>
        </w:rPr>
        <w:t xml:space="preserve">. </w:t>
      </w:r>
      <w:r w:rsidR="000F3B4A" w:rsidRPr="000F3B4A">
        <w:rPr>
          <w:noProof/>
        </w:rPr>
        <w:t>Сотрудники правоохранительных органов (МВД, ФСБ, ФСКН, налоговой инспекции, прокуратуры</w:t>
      </w:r>
      <w:r w:rsidR="003D4FDB">
        <w:rPr>
          <w:noProof/>
        </w:rPr>
        <w:t xml:space="preserve"> и</w:t>
      </w:r>
      <w:r w:rsidR="000F3B4A" w:rsidRPr="000F3B4A">
        <w:rPr>
          <w:noProof/>
        </w:rPr>
        <w:t xml:space="preserve"> следственного комитета), имеющие, согласно законодательству РФ, право беспрепятственного прохода, допускаются в административное здание </w:t>
      </w:r>
      <w:r w:rsidR="00156F71">
        <w:rPr>
          <w:noProof/>
        </w:rPr>
        <w:t xml:space="preserve">офиса </w:t>
      </w:r>
      <w:r w:rsidR="000F3B4A" w:rsidRPr="000F3B4A">
        <w:rPr>
          <w:noProof/>
        </w:rPr>
        <w:t xml:space="preserve">по своим служебным удостоверениям, в сопровождении </w:t>
      </w:r>
      <w:r w:rsidR="00156F71">
        <w:rPr>
          <w:noProof/>
        </w:rPr>
        <w:t xml:space="preserve">старшего охранника. </w:t>
      </w:r>
      <w:r w:rsidR="000F3B4A" w:rsidRPr="000F3B4A">
        <w:rPr>
          <w:noProof/>
        </w:rPr>
        <w:t>Проход указанных катего</w:t>
      </w:r>
      <w:r w:rsidR="00156F71">
        <w:rPr>
          <w:noProof/>
        </w:rPr>
        <w:t xml:space="preserve">рий посетителей </w:t>
      </w:r>
      <w:r w:rsidR="00156F71" w:rsidRPr="00156F71">
        <w:rPr>
          <w:noProof/>
        </w:rPr>
        <w:t>регистрируется о</w:t>
      </w:r>
      <w:r w:rsidR="000F3B4A" w:rsidRPr="00156F71">
        <w:rPr>
          <w:noProof/>
        </w:rPr>
        <w:t xml:space="preserve">храной в журнале учета посетителей,  с указанием фамилии, имени, отчества, занимаемой должности и конкретного наименования органа, время его входа и выхода. О прибытии указанных лиц </w:t>
      </w:r>
      <w:r w:rsidR="00156F71" w:rsidRPr="00156F71">
        <w:rPr>
          <w:noProof/>
        </w:rPr>
        <w:t xml:space="preserve">старший охранник </w:t>
      </w:r>
      <w:r w:rsidR="000F3B4A" w:rsidRPr="00156F71">
        <w:rPr>
          <w:noProof/>
        </w:rPr>
        <w:t xml:space="preserve">немедленно </w:t>
      </w:r>
      <w:r w:rsidR="000F3B4A" w:rsidRPr="000F3B4A">
        <w:rPr>
          <w:noProof/>
        </w:rPr>
        <w:t xml:space="preserve">докладывает сотруднику </w:t>
      </w:r>
      <w:r w:rsidR="00156F71">
        <w:rPr>
          <w:noProof/>
        </w:rPr>
        <w:t>СБ</w:t>
      </w:r>
      <w:r w:rsidR="000F3B4A" w:rsidRPr="000F3B4A">
        <w:rPr>
          <w:noProof/>
        </w:rPr>
        <w:t>. В нерабочее время сотрудники правоохранительных органов, без сопровождения руководящих лиц Общества в помещение офиса не допускаются.</w:t>
      </w:r>
    </w:p>
    <w:p w14:paraId="19409863" w14:textId="77777777" w:rsidR="003D4FDB" w:rsidRDefault="008404A9" w:rsidP="00106A88">
      <w:pPr>
        <w:rPr>
          <w:noProof/>
        </w:rPr>
      </w:pPr>
      <w:r>
        <w:rPr>
          <w:noProof/>
        </w:rPr>
        <w:t>2.1</w:t>
      </w:r>
      <w:r w:rsidR="00CC0E83">
        <w:rPr>
          <w:noProof/>
        </w:rPr>
        <w:t>.23</w:t>
      </w:r>
      <w:r w:rsidR="003D4FDB">
        <w:rPr>
          <w:noProof/>
        </w:rPr>
        <w:t xml:space="preserve">. </w:t>
      </w:r>
      <w:r w:rsidR="00CA3F00">
        <w:rPr>
          <w:noProof/>
        </w:rPr>
        <w:t xml:space="preserve">Лица, прибывшие </w:t>
      </w:r>
      <w:r w:rsidR="003D4FDB">
        <w:rPr>
          <w:noProof/>
        </w:rPr>
        <w:t xml:space="preserve">в административное здание офиса, </w:t>
      </w:r>
      <w:r w:rsidR="00CA3F00">
        <w:rPr>
          <w:noProof/>
        </w:rPr>
        <w:t xml:space="preserve">с целью доставки корреспонденции, в здание офиса не допускаются. По прибытию данного лица, </w:t>
      </w:r>
      <w:r w:rsidR="00156F71">
        <w:rPr>
          <w:noProof/>
        </w:rPr>
        <w:t>старший охранник</w:t>
      </w:r>
      <w:r w:rsidR="00CA3F00">
        <w:rPr>
          <w:noProof/>
        </w:rPr>
        <w:t xml:space="preserve"> извещает секретариат. В случае доставки крупногабаритных предметов, допускается проход данного лица в здание офиса, строго в сопровождении </w:t>
      </w:r>
      <w:r w:rsidR="00156F71">
        <w:rPr>
          <w:noProof/>
        </w:rPr>
        <w:t>старшего охранника</w:t>
      </w:r>
      <w:r w:rsidR="00CA3F00">
        <w:rPr>
          <w:noProof/>
        </w:rPr>
        <w:t>, либо работника секретариата.</w:t>
      </w:r>
    </w:p>
    <w:p w14:paraId="5E22CF60" w14:textId="77777777" w:rsidR="00106A88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747FE3">
        <w:rPr>
          <w:rFonts w:eastAsia="Arial Unicode MS"/>
        </w:rPr>
        <w:t>.</w:t>
      </w:r>
      <w:r w:rsidR="00CC0E83">
        <w:rPr>
          <w:rFonts w:eastAsia="Arial Unicode MS"/>
        </w:rPr>
        <w:t>24</w:t>
      </w:r>
      <w:r w:rsidR="00AD03D4">
        <w:rPr>
          <w:rFonts w:eastAsia="Arial Unicode MS"/>
        </w:rPr>
        <w:t>. Допуск в административное здание офиса с детьми запрещен.</w:t>
      </w:r>
    </w:p>
    <w:p w14:paraId="787A912B" w14:textId="77777777" w:rsidR="00747FE3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747FE3">
        <w:rPr>
          <w:rFonts w:eastAsia="Arial Unicode MS"/>
        </w:rPr>
        <w:t>.</w:t>
      </w:r>
      <w:r w:rsidR="00CC0E83">
        <w:rPr>
          <w:rFonts w:eastAsia="Arial Unicode MS"/>
        </w:rPr>
        <w:t>25</w:t>
      </w:r>
      <w:r w:rsidR="00747FE3">
        <w:rPr>
          <w:rFonts w:eastAsia="Arial Unicode MS"/>
        </w:rPr>
        <w:t>. Вход в административное здание лиц с признаками алкогольного, наркотического или токсического опьянения запрещен.</w:t>
      </w:r>
    </w:p>
    <w:p w14:paraId="11200760" w14:textId="77777777" w:rsidR="002A5E9D" w:rsidRPr="00DD5A99" w:rsidRDefault="008404A9" w:rsidP="0091759D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CC0E83">
        <w:rPr>
          <w:rFonts w:eastAsia="Arial Unicode MS"/>
        </w:rPr>
        <w:t>.26</w:t>
      </w:r>
      <w:r w:rsidR="002A5E9D">
        <w:rPr>
          <w:rFonts w:eastAsia="Arial Unicode MS"/>
        </w:rPr>
        <w:t xml:space="preserve">. В рабочие дни запрещен проход работников Общества и посетителей в административное здание офиса в одежде и обуви спортивного и пляжного стиля, </w:t>
      </w:r>
      <w:r w:rsidR="00DD5A99">
        <w:rPr>
          <w:rFonts w:eastAsia="Arial Unicode MS"/>
        </w:rPr>
        <w:t xml:space="preserve">вызывающей и любой иной не отвечающей требованиям делового стиля одежды и обуви (раздел </w:t>
      </w:r>
      <w:r w:rsidR="00DD5A99">
        <w:rPr>
          <w:rFonts w:eastAsia="Arial Unicode MS"/>
          <w:lang w:val="en-US"/>
        </w:rPr>
        <w:t>II</w:t>
      </w:r>
      <w:r w:rsidR="00DD5A99">
        <w:rPr>
          <w:rFonts w:eastAsia="Arial Unicode MS"/>
        </w:rPr>
        <w:t xml:space="preserve"> Приложения к Положению о деловой этике и соблюдения делового стиля одежды работников АО «Комнедра»). В пятницу,</w:t>
      </w:r>
      <w:r w:rsidR="009A77D3">
        <w:rPr>
          <w:rFonts w:eastAsia="Arial Unicode MS"/>
        </w:rPr>
        <w:t xml:space="preserve"> работникам</w:t>
      </w:r>
      <w:r w:rsidR="00DD5A99">
        <w:rPr>
          <w:rFonts w:eastAsia="Arial Unicode MS"/>
        </w:rPr>
        <w:t xml:space="preserve"> офиса, не имеющих деловых встреч и работникам офиса в день направления </w:t>
      </w:r>
      <w:r w:rsidR="00DD5A99">
        <w:rPr>
          <w:rFonts w:eastAsia="Arial Unicode MS"/>
        </w:rPr>
        <w:lastRenderedPageBreak/>
        <w:t>в командировку, а также в день возвращения допустимо находиться на рабочем месте в джинсах и трикотаже.</w:t>
      </w:r>
    </w:p>
    <w:p w14:paraId="14C79EF5" w14:textId="77777777" w:rsidR="00747FE3" w:rsidRPr="00747FE3" w:rsidRDefault="008404A9" w:rsidP="00747FE3">
      <w:pPr>
        <w:tabs>
          <w:tab w:val="clear" w:pos="1276"/>
          <w:tab w:val="left" w:pos="709"/>
        </w:tabs>
        <w:rPr>
          <w:rFonts w:eastAsia="Arial Unicode MS"/>
        </w:rPr>
      </w:pPr>
      <w:r>
        <w:rPr>
          <w:rFonts w:eastAsia="Arial Unicode MS"/>
        </w:rPr>
        <w:t>2.1</w:t>
      </w:r>
      <w:r w:rsidR="00747FE3">
        <w:rPr>
          <w:rFonts w:eastAsia="Arial Unicode MS"/>
        </w:rPr>
        <w:t>.</w:t>
      </w:r>
      <w:r w:rsidR="00CC0E83">
        <w:rPr>
          <w:rFonts w:eastAsia="Arial Unicode MS"/>
        </w:rPr>
        <w:t>27</w:t>
      </w:r>
      <w:r w:rsidR="00747FE3">
        <w:rPr>
          <w:rFonts w:eastAsia="Arial Unicode MS"/>
        </w:rPr>
        <w:t xml:space="preserve">. </w:t>
      </w:r>
      <w:r w:rsidR="00747FE3" w:rsidRPr="00747FE3">
        <w:rPr>
          <w:rFonts w:eastAsia="Arial Unicode MS"/>
        </w:rPr>
        <w:t xml:space="preserve">Работникам Общества, работникам подрядных и субподрядных организаций, а также иным посетителям запрещается </w:t>
      </w:r>
      <w:r w:rsidR="00747FE3">
        <w:rPr>
          <w:rFonts w:eastAsia="Arial Unicode MS"/>
        </w:rPr>
        <w:t>пронос в административное здание</w:t>
      </w:r>
      <w:r w:rsidR="00747FE3" w:rsidRPr="00747FE3">
        <w:rPr>
          <w:rFonts w:eastAsia="Arial Unicode MS"/>
        </w:rPr>
        <w:t>:</w:t>
      </w:r>
    </w:p>
    <w:p w14:paraId="4929CF81" w14:textId="77777777" w:rsidR="00747FE3" w:rsidRPr="00747FE3" w:rsidRDefault="00687EB7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747FE3" w:rsidRPr="00747FE3">
        <w:rPr>
          <w:rFonts w:eastAsia="Arial Unicode MS"/>
        </w:rPr>
        <w:t>- крупногабаритных предметов (требования к габа</w:t>
      </w:r>
      <w:r w:rsidR="008404A9">
        <w:rPr>
          <w:rFonts w:eastAsia="Arial Unicode MS"/>
        </w:rPr>
        <w:t>ритам указаны в пункте 2.1</w:t>
      </w:r>
      <w:r w:rsidR="00747FE3">
        <w:rPr>
          <w:rFonts w:eastAsia="Arial Unicode MS"/>
        </w:rPr>
        <w:t>.14</w:t>
      </w:r>
      <w:r w:rsidR="00747FE3" w:rsidRPr="00747FE3">
        <w:rPr>
          <w:rFonts w:eastAsia="Arial Unicode MS"/>
        </w:rPr>
        <w:t>.);</w:t>
      </w:r>
    </w:p>
    <w:p w14:paraId="640A7209" w14:textId="77777777" w:rsidR="00747FE3" w:rsidRPr="00747FE3" w:rsidRDefault="00687EB7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747FE3" w:rsidRPr="00747FE3">
        <w:rPr>
          <w:rFonts w:eastAsia="Arial Unicode MS"/>
        </w:rPr>
        <w:t>- всех видов оружия и патронов;</w:t>
      </w:r>
    </w:p>
    <w:p w14:paraId="7FC5ABDE" w14:textId="77777777" w:rsidR="00747FE3" w:rsidRPr="00747FE3" w:rsidRDefault="00687EB7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747FE3" w:rsidRPr="00747FE3">
        <w:rPr>
          <w:rFonts w:eastAsia="Arial Unicode MS"/>
        </w:rPr>
        <w:t>-</w:t>
      </w:r>
      <w:r w:rsidR="00747FE3">
        <w:rPr>
          <w:rFonts w:eastAsia="Arial Unicode MS"/>
        </w:rPr>
        <w:t xml:space="preserve"> </w:t>
      </w:r>
      <w:r w:rsidR="00747FE3" w:rsidRPr="00747FE3">
        <w:rPr>
          <w:rFonts w:eastAsia="Arial Unicode MS"/>
        </w:rPr>
        <w:t>взрывчатых, радиоактивных, отравляющих, ядовитых, химически активных, легко</w:t>
      </w:r>
      <w:r w:rsidR="00747FE3">
        <w:rPr>
          <w:rFonts w:eastAsia="Arial Unicode MS"/>
        </w:rPr>
        <w:t>воспламеняющихся</w:t>
      </w:r>
      <w:r w:rsidR="00747FE3" w:rsidRPr="00747FE3">
        <w:rPr>
          <w:rFonts w:eastAsia="Arial Unicode MS"/>
        </w:rPr>
        <w:t xml:space="preserve"> и сильно пахнущих предметов и веществ;</w:t>
      </w:r>
    </w:p>
    <w:p w14:paraId="5D5F535D" w14:textId="77777777" w:rsidR="00747FE3" w:rsidRDefault="00687EB7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747FE3" w:rsidRPr="00747FE3">
        <w:rPr>
          <w:rFonts w:eastAsia="Arial Unicode MS"/>
        </w:rPr>
        <w:t>- радиоэлектронной аппаратуры и технических средств специального назначения;</w:t>
      </w:r>
    </w:p>
    <w:p w14:paraId="2D0E1065" w14:textId="77777777" w:rsidR="00747FE3" w:rsidRPr="00747FE3" w:rsidRDefault="00687EB7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747FE3">
        <w:rPr>
          <w:rFonts w:eastAsia="Arial Unicode MS"/>
        </w:rPr>
        <w:t>- личных портативных средств вычислительной техники (компьютеры, принтеры, планшеты, ноутбуки и т.п.);</w:t>
      </w:r>
    </w:p>
    <w:p w14:paraId="0F97C4F7" w14:textId="77777777" w:rsidR="00747FE3" w:rsidRDefault="00687EB7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747FE3" w:rsidRPr="00747FE3">
        <w:rPr>
          <w:rFonts w:eastAsia="Arial Unicode MS"/>
        </w:rPr>
        <w:t>- алкогольных напитков и наркотических веществ.</w:t>
      </w:r>
    </w:p>
    <w:p w14:paraId="4C6BFC24" w14:textId="77777777" w:rsidR="000F3B4A" w:rsidRDefault="008404A9" w:rsidP="00747FE3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ab/>
        <w:t>2.1</w:t>
      </w:r>
      <w:r w:rsidR="000F3B4A">
        <w:rPr>
          <w:rFonts w:eastAsia="Arial Unicode MS"/>
        </w:rPr>
        <w:t>.</w:t>
      </w:r>
      <w:r w:rsidR="00CC0E83">
        <w:rPr>
          <w:rFonts w:eastAsia="Arial Unicode MS"/>
        </w:rPr>
        <w:t>28</w:t>
      </w:r>
      <w:r w:rsidR="000F3B4A">
        <w:rPr>
          <w:rFonts w:eastAsia="Arial Unicode MS"/>
        </w:rPr>
        <w:t xml:space="preserve">. </w:t>
      </w:r>
      <w:r w:rsidR="000F3B4A" w:rsidRPr="000F3B4A">
        <w:rPr>
          <w:rFonts w:eastAsia="Arial Unicode MS"/>
        </w:rPr>
        <w:t>В целях недопущения проноса запрещенных предметов и веществ, а также несанкционированного выноса материальных ценностей, с согласия работнико</w:t>
      </w:r>
      <w:r w:rsidR="00156F71">
        <w:rPr>
          <w:rFonts w:eastAsia="Arial Unicode MS"/>
        </w:rPr>
        <w:t>в или посетителей, работниками о</w:t>
      </w:r>
      <w:r w:rsidR="000F3B4A" w:rsidRPr="000F3B4A">
        <w:rPr>
          <w:rFonts w:eastAsia="Arial Unicode MS"/>
        </w:rPr>
        <w:t>храны может проводиться осмотр сумок, портфелей и иной ручной клади (при необходимости с использованием технических средств). Осмотр проводится при наличии достаточных оснований полагать, что в ручной клади находятся предметы или вещества, запрещенные к вносу (выносу). При несогласии работников и посетителей предъявить ручную кладь для проверки, данные лица в административное здание не допускаютс</w:t>
      </w:r>
      <w:r w:rsidR="000F3B4A">
        <w:rPr>
          <w:rFonts w:eastAsia="Arial Unicode MS"/>
        </w:rPr>
        <w:t>я, о чем информируется СБ Общества</w:t>
      </w:r>
      <w:r w:rsidR="000F3B4A" w:rsidRPr="000F3B4A">
        <w:rPr>
          <w:rFonts w:eastAsia="Arial Unicode MS"/>
        </w:rPr>
        <w:t>.</w:t>
      </w:r>
    </w:p>
    <w:p w14:paraId="65B4C4B2" w14:textId="77777777" w:rsidR="00AF2D2B" w:rsidRPr="00AF2D2B" w:rsidRDefault="008404A9" w:rsidP="00AF2D2B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ab/>
        <w:t>2.1</w:t>
      </w:r>
      <w:r w:rsidR="00CC0E83">
        <w:rPr>
          <w:rFonts w:eastAsia="Arial Unicode MS"/>
        </w:rPr>
        <w:t>.29</w:t>
      </w:r>
      <w:r w:rsidR="00AF2D2B">
        <w:rPr>
          <w:rFonts w:eastAsia="Arial Unicode MS"/>
        </w:rPr>
        <w:t xml:space="preserve">. </w:t>
      </w:r>
      <w:r w:rsidR="00156F71">
        <w:rPr>
          <w:rFonts w:eastAsia="Arial Unicode MS"/>
        </w:rPr>
        <w:t>Вынос (внос) товарно-материальных ценностей (далее по тексту – ТМЦ)</w:t>
      </w:r>
      <w:r w:rsidR="00AF2D2B" w:rsidRPr="00AF2D2B">
        <w:rPr>
          <w:rFonts w:eastAsia="Arial Unicode MS"/>
        </w:rPr>
        <w:t xml:space="preserve"> разрешается на основании материального пропуска установ</w:t>
      </w:r>
      <w:r w:rsidR="00AF2D2B">
        <w:rPr>
          <w:rFonts w:eastAsia="Arial Unicode MS"/>
        </w:rPr>
        <w:t xml:space="preserve">ленного образца </w:t>
      </w:r>
      <w:r w:rsidR="00CC0E83">
        <w:rPr>
          <w:rFonts w:eastAsia="Arial Unicode MS"/>
          <w:i/>
          <w:color w:val="FF0000"/>
        </w:rPr>
        <w:t>(Пр</w:t>
      </w:r>
      <w:r w:rsidR="00215752">
        <w:rPr>
          <w:rFonts w:eastAsia="Arial Unicode MS"/>
          <w:i/>
          <w:color w:val="FF0000"/>
        </w:rPr>
        <w:t>иложение № 8</w:t>
      </w:r>
      <w:r w:rsidR="00AF2D2B" w:rsidRPr="00AF2D2B">
        <w:rPr>
          <w:rFonts w:eastAsia="Arial Unicode MS"/>
          <w:i/>
          <w:color w:val="FF0000"/>
        </w:rPr>
        <w:t>)</w:t>
      </w:r>
      <w:r w:rsidR="00AF2D2B">
        <w:rPr>
          <w:rFonts w:eastAsia="Arial Unicode MS"/>
        </w:rPr>
        <w:t>, подписанного материально-ответственным лицом</w:t>
      </w:r>
      <w:r w:rsidR="00A06750">
        <w:rPr>
          <w:rFonts w:eastAsia="Arial Unicode MS"/>
        </w:rPr>
        <w:t xml:space="preserve"> (далее по тексту – МОЛ)</w:t>
      </w:r>
      <w:r w:rsidR="00AF2D2B">
        <w:rPr>
          <w:rFonts w:eastAsia="Arial Unicode MS"/>
        </w:rPr>
        <w:t>, имеющим право подписи на внос</w:t>
      </w:r>
      <w:r w:rsidR="00A06750">
        <w:rPr>
          <w:rFonts w:eastAsia="Arial Unicode MS"/>
        </w:rPr>
        <w:t xml:space="preserve"> (</w:t>
      </w:r>
      <w:r w:rsidR="00AF2D2B">
        <w:rPr>
          <w:rFonts w:eastAsia="Arial Unicode MS"/>
        </w:rPr>
        <w:t>вынос</w:t>
      </w:r>
      <w:r w:rsidR="00A06750">
        <w:rPr>
          <w:rFonts w:eastAsia="Arial Unicode MS"/>
        </w:rPr>
        <w:t>)</w:t>
      </w:r>
      <w:r w:rsidR="00AF2D2B">
        <w:rPr>
          <w:rFonts w:eastAsia="Arial Unicode MS"/>
        </w:rPr>
        <w:t xml:space="preserve"> ТМЦ из административного здания офиса</w:t>
      </w:r>
      <w:r w:rsidR="00AF2D2B" w:rsidRPr="00AF2D2B">
        <w:rPr>
          <w:rFonts w:eastAsia="Arial Unicode MS"/>
        </w:rPr>
        <w:t xml:space="preserve">. Список лиц, имеющих право оформления материальных пропусков, </w:t>
      </w:r>
      <w:r w:rsidR="00BE707F">
        <w:rPr>
          <w:rFonts w:eastAsia="Arial Unicode MS"/>
        </w:rPr>
        <w:t>утверждается заместителем г</w:t>
      </w:r>
      <w:r w:rsidR="00AF2D2B">
        <w:rPr>
          <w:rFonts w:eastAsia="Arial Unicode MS"/>
        </w:rPr>
        <w:t xml:space="preserve">енерального директора по безопасности. </w:t>
      </w:r>
      <w:r w:rsidR="00AF2D2B" w:rsidRPr="00AF2D2B">
        <w:rPr>
          <w:rFonts w:eastAsia="Arial Unicode MS"/>
        </w:rPr>
        <w:t>Материальный пропуск выписывается только на то количество имущества или груза, которое может быть вынесено (внесено) одновременно, и действителен только на указанную в нем дату. При выходе пропуск остается на посту Охраны.</w:t>
      </w:r>
    </w:p>
    <w:p w14:paraId="62EAD5C6" w14:textId="77777777" w:rsidR="00AF2D2B" w:rsidRDefault="008404A9" w:rsidP="00AF2D2B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ab/>
        <w:t>2.1</w:t>
      </w:r>
      <w:r w:rsidR="00CC0E83">
        <w:rPr>
          <w:rFonts w:eastAsia="Arial Unicode MS"/>
        </w:rPr>
        <w:t>.30</w:t>
      </w:r>
      <w:r w:rsidR="00AF2D2B">
        <w:rPr>
          <w:rFonts w:eastAsia="Arial Unicode MS"/>
        </w:rPr>
        <w:t xml:space="preserve">. </w:t>
      </w:r>
      <w:r w:rsidR="00AF2D2B" w:rsidRPr="00AF2D2B">
        <w:rPr>
          <w:rFonts w:eastAsia="Arial Unicode MS"/>
        </w:rPr>
        <w:t xml:space="preserve">Контроль за выносом (вносом) ТМЦ из зданий (в здания) осуществляется </w:t>
      </w:r>
      <w:r w:rsidR="00A06750">
        <w:rPr>
          <w:rFonts w:eastAsia="Arial Unicode MS"/>
        </w:rPr>
        <w:t xml:space="preserve">страшим охранником, который </w:t>
      </w:r>
      <w:r w:rsidR="00AF2D2B" w:rsidRPr="00AF2D2B">
        <w:rPr>
          <w:rFonts w:eastAsia="Arial Unicode MS"/>
        </w:rPr>
        <w:t>(при необходимости, с использованием технических средс</w:t>
      </w:r>
      <w:r w:rsidR="00A06750">
        <w:rPr>
          <w:rFonts w:eastAsia="Arial Unicode MS"/>
        </w:rPr>
        <w:t>тв) проверяе</w:t>
      </w:r>
      <w:r w:rsidR="00AF2D2B" w:rsidRPr="00AF2D2B">
        <w:rPr>
          <w:rFonts w:eastAsia="Arial Unicode MS"/>
        </w:rPr>
        <w:t>т имущество или грузы на предмет их соответствия данным, указанным в сопроводительных документах, а также на предмет возможного наличия посторонних вложений или подозрительных предметов в упаковках. В случае несоответствия вносимого (выносимого) имущества или груза по количеству и номенклатуре, указанной в сопроводительных документах, обнаружения посторонних вложений или подоз</w:t>
      </w:r>
      <w:r w:rsidR="00AF2D2B">
        <w:rPr>
          <w:rFonts w:eastAsia="Arial Unicode MS"/>
        </w:rPr>
        <w:t xml:space="preserve">рительных предметов, </w:t>
      </w:r>
      <w:r w:rsidR="00A06750">
        <w:rPr>
          <w:rFonts w:eastAsia="Arial Unicode MS"/>
        </w:rPr>
        <w:t xml:space="preserve">старший охранник запрещает </w:t>
      </w:r>
      <w:r w:rsidR="00AF2D2B" w:rsidRPr="00AF2D2B">
        <w:rPr>
          <w:rFonts w:eastAsia="Arial Unicode MS"/>
        </w:rPr>
        <w:t>вынос (</w:t>
      </w:r>
      <w:r w:rsidR="00AF2D2B">
        <w:rPr>
          <w:rFonts w:eastAsia="Arial Unicode MS"/>
        </w:rPr>
        <w:t>внос) имущества, информируют СБ Общества</w:t>
      </w:r>
      <w:r w:rsidR="00AF2D2B" w:rsidRPr="00AF2D2B">
        <w:rPr>
          <w:rFonts w:eastAsia="Arial Unicode MS"/>
        </w:rPr>
        <w:t xml:space="preserve"> и составляют</w:t>
      </w:r>
      <w:r w:rsidR="00D95534">
        <w:rPr>
          <w:rFonts w:eastAsia="Arial Unicode MS"/>
        </w:rPr>
        <w:t xml:space="preserve"> Акт о нарушении </w:t>
      </w:r>
      <w:r w:rsidR="00215752">
        <w:rPr>
          <w:rFonts w:eastAsia="Arial Unicode MS"/>
          <w:i/>
          <w:color w:val="FF0000"/>
        </w:rPr>
        <w:t>(Приложение № 9</w:t>
      </w:r>
      <w:r w:rsidR="00AF2D2B" w:rsidRPr="00D95534">
        <w:rPr>
          <w:rFonts w:eastAsia="Arial Unicode MS"/>
          <w:i/>
          <w:color w:val="FF0000"/>
        </w:rPr>
        <w:t>)</w:t>
      </w:r>
      <w:r w:rsidR="00AF2D2B" w:rsidRPr="00AF2D2B">
        <w:rPr>
          <w:rFonts w:eastAsia="Arial Unicode MS"/>
        </w:rPr>
        <w:t xml:space="preserve">. Акт составляется незамедлительно по наступлению события в одном экземпляре. </w:t>
      </w:r>
    </w:p>
    <w:p w14:paraId="66180975" w14:textId="77777777" w:rsidR="00D95534" w:rsidRDefault="008404A9" w:rsidP="00AF2D2B">
      <w:pPr>
        <w:tabs>
          <w:tab w:val="clear" w:pos="1276"/>
          <w:tab w:val="left" w:pos="709"/>
        </w:tabs>
        <w:ind w:firstLine="0"/>
        <w:rPr>
          <w:rFonts w:eastAsia="Arial Unicode MS"/>
        </w:rPr>
      </w:pPr>
      <w:r>
        <w:rPr>
          <w:rFonts w:eastAsia="Arial Unicode MS"/>
        </w:rPr>
        <w:tab/>
        <w:t>2.1</w:t>
      </w:r>
      <w:r w:rsidR="00CC0E83">
        <w:rPr>
          <w:rFonts w:eastAsia="Arial Unicode MS"/>
        </w:rPr>
        <w:t>.31</w:t>
      </w:r>
      <w:r w:rsidR="00D95534">
        <w:rPr>
          <w:rFonts w:eastAsia="Arial Unicode MS"/>
        </w:rPr>
        <w:t>. Внос крупногабаритных предметов (мебели) или багажа в административное здание офиса, а также его перемещение между этажами и складскими помещениями, непосредственно через пост охраны, разрешается без оформления материального пропуска, при условии присутствия завед</w:t>
      </w:r>
      <w:r w:rsidR="002A5E9D">
        <w:rPr>
          <w:rFonts w:eastAsia="Arial Unicode MS"/>
        </w:rPr>
        <w:t>ующей хозяйством, которая несет ответственность за перемещение.</w:t>
      </w:r>
    </w:p>
    <w:p w14:paraId="432FC95C" w14:textId="77777777" w:rsidR="00BB1778" w:rsidRPr="00BB1778" w:rsidRDefault="00BB1778" w:rsidP="005D39F3">
      <w:pPr>
        <w:pStyle w:val="a"/>
        <w:numPr>
          <w:ilvl w:val="0"/>
          <w:numId w:val="0"/>
        </w:numPr>
        <w:rPr>
          <w:lang w:bidi="ru-RU"/>
        </w:rPr>
      </w:pPr>
    </w:p>
    <w:p w14:paraId="1B4CB1EE" w14:textId="77777777" w:rsidR="00A84303" w:rsidRDefault="001C062E" w:rsidP="0006234A">
      <w:pPr>
        <w:pStyle w:val="2"/>
        <w:rPr>
          <w:lang w:bidi="ru-RU"/>
        </w:rPr>
      </w:pPr>
      <w:r>
        <w:rPr>
          <w:lang w:bidi="ru-RU"/>
        </w:rPr>
        <w:t>ВНУТРИОБъ</w:t>
      </w:r>
      <w:r w:rsidR="00894AC3">
        <w:rPr>
          <w:lang w:bidi="ru-RU"/>
        </w:rPr>
        <w:t>ЕКТОВЫЙ РЕЖИМ В АДМИНИСТРАТИВНОМ ЗДАНИИ ОФИСА</w:t>
      </w:r>
    </w:p>
    <w:p w14:paraId="6852B354" w14:textId="77777777" w:rsidR="002D3919" w:rsidRDefault="00894AC3" w:rsidP="005C7911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 </w:t>
      </w:r>
      <w:r w:rsidR="005C7911" w:rsidRPr="00200C5A">
        <w:rPr>
          <w:i/>
          <w:noProof/>
        </w:rPr>
        <w:t>Пункт из текста Положения исключен</w:t>
      </w:r>
      <w:r w:rsidR="005C7911">
        <w:rPr>
          <w:i/>
          <w:noProof/>
        </w:rPr>
        <w:t>.</w:t>
      </w:r>
      <w:r w:rsidR="005C7911" w:rsidRPr="00CE2089">
        <w:rPr>
          <w:u w:val="single"/>
          <w:lang w:bidi="ru-RU"/>
        </w:rPr>
        <w:t xml:space="preserve"> </w:t>
      </w:r>
    </w:p>
    <w:p w14:paraId="47B67C60" w14:textId="77777777" w:rsidR="006F2E46" w:rsidRPr="005C7911" w:rsidRDefault="005C7911" w:rsidP="005C7911">
      <w:pPr>
        <w:pStyle w:val="a"/>
        <w:ind w:left="0" w:firstLine="709"/>
        <w:rPr>
          <w:i/>
          <w:lang w:bidi="ru-RU"/>
        </w:rPr>
      </w:pPr>
      <w:r w:rsidRPr="006A4C44">
        <w:rPr>
          <w:lang w:bidi="ru-RU"/>
        </w:rPr>
        <w:t xml:space="preserve"> </w:t>
      </w:r>
      <w:r w:rsidRPr="006A4C44">
        <w:rPr>
          <w:i/>
          <w:lang w:bidi="ru-RU"/>
        </w:rPr>
        <w:t>П</w:t>
      </w:r>
      <w:r w:rsidRPr="005C7911">
        <w:rPr>
          <w:i/>
          <w:lang w:bidi="ru-RU"/>
        </w:rPr>
        <w:t>ункт из текста Положения исключен.</w:t>
      </w:r>
    </w:p>
    <w:p w14:paraId="3ECE4711" w14:textId="77777777" w:rsidR="00796FCE" w:rsidRPr="003957D2" w:rsidRDefault="00796FCE" w:rsidP="00796FCE">
      <w:pPr>
        <w:pStyle w:val="a0"/>
        <w:numPr>
          <w:ilvl w:val="0"/>
          <w:numId w:val="0"/>
        </w:numPr>
        <w:tabs>
          <w:tab w:val="left" w:pos="1560"/>
        </w:tabs>
        <w:ind w:left="709"/>
        <w:rPr>
          <w:lang w:bidi="ru-RU"/>
        </w:rPr>
      </w:pPr>
    </w:p>
    <w:p w14:paraId="0A892900" w14:textId="77777777" w:rsidR="00A84303" w:rsidRDefault="00A84303" w:rsidP="003957D2">
      <w:pPr>
        <w:ind w:firstLine="1702"/>
        <w:rPr>
          <w:lang w:bidi="ru-RU"/>
        </w:rPr>
      </w:pPr>
    </w:p>
    <w:p w14:paraId="4AF6A5F6" w14:textId="77777777" w:rsidR="00A84303" w:rsidRDefault="00A84303" w:rsidP="00F254D1">
      <w:pPr>
        <w:ind w:firstLine="567"/>
        <w:rPr>
          <w:lang w:bidi="ru-RU"/>
        </w:rPr>
      </w:pPr>
    </w:p>
    <w:p w14:paraId="7349BAB6" w14:textId="77777777" w:rsidR="00A84303" w:rsidRDefault="00A84303" w:rsidP="00F254D1">
      <w:pPr>
        <w:ind w:firstLine="567"/>
        <w:rPr>
          <w:lang w:bidi="ru-RU"/>
        </w:rPr>
      </w:pPr>
    </w:p>
    <w:p w14:paraId="6E8CCAFB" w14:textId="77777777" w:rsidR="008E3831" w:rsidRDefault="00011A11" w:rsidP="00011A11">
      <w:pPr>
        <w:pStyle w:val="1"/>
        <w:rPr>
          <w:sz w:val="28"/>
          <w:szCs w:val="28"/>
        </w:rPr>
      </w:pPr>
      <w:r w:rsidRPr="00966A49">
        <w:rPr>
          <w:sz w:val="28"/>
          <w:szCs w:val="28"/>
        </w:rPr>
        <w:lastRenderedPageBreak/>
        <w:t>организация</w:t>
      </w:r>
      <w:r w:rsidR="00E40858">
        <w:rPr>
          <w:sz w:val="28"/>
          <w:szCs w:val="28"/>
        </w:rPr>
        <w:t xml:space="preserve"> </w:t>
      </w:r>
      <w:r w:rsidR="00E46811">
        <w:rPr>
          <w:sz w:val="28"/>
          <w:szCs w:val="28"/>
        </w:rPr>
        <w:t>контрольно-</w:t>
      </w:r>
      <w:r w:rsidR="00E40858">
        <w:rPr>
          <w:sz w:val="28"/>
          <w:szCs w:val="28"/>
        </w:rPr>
        <w:t>пропускного и внутриобъ</w:t>
      </w:r>
      <w:r w:rsidRPr="00011A11">
        <w:rPr>
          <w:sz w:val="28"/>
          <w:szCs w:val="28"/>
        </w:rPr>
        <w:t>ектового режимов на территориях производственной деятельности ао «комнедра»</w:t>
      </w:r>
    </w:p>
    <w:p w14:paraId="2A53EA8F" w14:textId="77777777" w:rsidR="008E3831" w:rsidRDefault="00E46811" w:rsidP="008E3831">
      <w:pPr>
        <w:pStyle w:val="2"/>
        <w:rPr>
          <w:lang w:bidi="ru-RU"/>
        </w:rPr>
      </w:pPr>
      <w:r>
        <w:rPr>
          <w:lang w:bidi="ru-RU"/>
        </w:rPr>
        <w:t>контрольно-</w:t>
      </w:r>
      <w:r w:rsidR="008E3831">
        <w:rPr>
          <w:lang w:bidi="ru-RU"/>
        </w:rPr>
        <w:t>ПРОПУСКНОЙ РЕЖИМ</w:t>
      </w:r>
      <w:r w:rsidR="00011A11">
        <w:rPr>
          <w:lang w:bidi="ru-RU"/>
        </w:rPr>
        <w:t xml:space="preserve"> на территориях производственной деятельности общества</w:t>
      </w:r>
    </w:p>
    <w:p w14:paraId="705A2EA9" w14:textId="77777777" w:rsidR="00011A11" w:rsidRDefault="00050142" w:rsidP="00050142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 Доступ на территорию производственной деятельности Общества работников Общества осуществляется строго по постоянному электронному пропуску </w:t>
      </w:r>
      <w:r w:rsidRPr="00215752">
        <w:rPr>
          <w:i/>
          <w:lang w:bidi="ru-RU"/>
        </w:rPr>
        <w:t>(Приложение № 1)</w:t>
      </w:r>
      <w:r>
        <w:rPr>
          <w:lang w:bidi="ru-RU"/>
        </w:rPr>
        <w:t xml:space="preserve">, при условии, что </w:t>
      </w:r>
      <w:r w:rsidR="00B311CA">
        <w:rPr>
          <w:lang w:bidi="ru-RU"/>
        </w:rPr>
        <w:t xml:space="preserve">он </w:t>
      </w:r>
      <w:r>
        <w:rPr>
          <w:lang w:bidi="ru-RU"/>
        </w:rPr>
        <w:t>следует к месту своей работы.</w:t>
      </w:r>
    </w:p>
    <w:p w14:paraId="4EBD0ADF" w14:textId="77777777" w:rsidR="00050142" w:rsidRDefault="00394FF8" w:rsidP="00394FF8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 </w:t>
      </w:r>
      <w:r w:rsidR="00050142">
        <w:rPr>
          <w:lang w:bidi="ru-RU"/>
        </w:rPr>
        <w:t>Доступ на территорию производственной деятельности Общества работников подрядных</w:t>
      </w:r>
      <w:r w:rsidR="00704D7D">
        <w:rPr>
          <w:lang w:bidi="ru-RU"/>
        </w:rPr>
        <w:t>/субподрядных о</w:t>
      </w:r>
      <w:r w:rsidR="00050142">
        <w:rPr>
          <w:lang w:bidi="ru-RU"/>
        </w:rPr>
        <w:t xml:space="preserve">рганизаций осуществляется по </w:t>
      </w:r>
      <w:r w:rsidR="00695CCF">
        <w:rPr>
          <w:lang w:bidi="ru-RU"/>
        </w:rPr>
        <w:t>индивидуальным</w:t>
      </w:r>
      <w:r w:rsidR="00D11C81">
        <w:rPr>
          <w:lang w:bidi="ru-RU"/>
        </w:rPr>
        <w:t xml:space="preserve"> </w:t>
      </w:r>
      <w:r w:rsidR="00050142">
        <w:rPr>
          <w:lang w:bidi="ru-RU"/>
        </w:rPr>
        <w:t xml:space="preserve">пропускам АО «Комнедра» установленного образца </w:t>
      </w:r>
      <w:r w:rsidR="00215752">
        <w:rPr>
          <w:i/>
          <w:color w:val="FF0000"/>
          <w:lang w:bidi="ru-RU"/>
        </w:rPr>
        <w:t>(Приложение № 10</w:t>
      </w:r>
      <w:r w:rsidR="00050142" w:rsidRPr="00394FF8">
        <w:rPr>
          <w:i/>
          <w:color w:val="FF0000"/>
          <w:lang w:bidi="ru-RU"/>
        </w:rPr>
        <w:t>)</w:t>
      </w:r>
      <w:r w:rsidR="00050142">
        <w:rPr>
          <w:lang w:bidi="ru-RU"/>
        </w:rPr>
        <w:t>.</w:t>
      </w:r>
    </w:p>
    <w:p w14:paraId="4556E20E" w14:textId="77777777" w:rsidR="006A4C44" w:rsidRPr="006A4C44" w:rsidRDefault="006A4C44" w:rsidP="00012E07">
      <w:pPr>
        <w:pStyle w:val="a"/>
        <w:ind w:left="0" w:firstLine="709"/>
        <w:rPr>
          <w:lang w:bidi="ru-RU"/>
        </w:rPr>
      </w:pPr>
      <w:r>
        <w:rPr>
          <w:i/>
          <w:noProof/>
        </w:rPr>
        <w:t xml:space="preserve"> </w:t>
      </w:r>
      <w:r w:rsidRPr="00200C5A">
        <w:rPr>
          <w:i/>
          <w:noProof/>
        </w:rPr>
        <w:t>Пункт из текста Положения исключен</w:t>
      </w:r>
      <w:r>
        <w:rPr>
          <w:i/>
          <w:noProof/>
        </w:rPr>
        <w:t>.</w:t>
      </w:r>
      <w:r w:rsidRPr="00CE2089">
        <w:rPr>
          <w:u w:val="single"/>
          <w:lang w:bidi="ru-RU"/>
        </w:rPr>
        <w:t xml:space="preserve"> </w:t>
      </w:r>
    </w:p>
    <w:p w14:paraId="312B1325" w14:textId="77777777" w:rsidR="00665836" w:rsidRDefault="006A4C44" w:rsidP="00012E07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 </w:t>
      </w:r>
      <w:r w:rsidR="00695CCF">
        <w:rPr>
          <w:lang w:bidi="ru-RU"/>
        </w:rPr>
        <w:t>Индивидуальный</w:t>
      </w:r>
      <w:r w:rsidR="00D11C81">
        <w:rPr>
          <w:lang w:bidi="ru-RU"/>
        </w:rPr>
        <w:t xml:space="preserve"> пропуск для работников подрядных/субподрядных организаций оформляется СБ Общества, на основании официального обращения </w:t>
      </w:r>
      <w:r w:rsidR="00D11C81" w:rsidRPr="00012E07">
        <w:rPr>
          <w:i/>
          <w:color w:val="FF0000"/>
          <w:lang w:bidi="ru-RU"/>
        </w:rPr>
        <w:t xml:space="preserve">(Приложение № </w:t>
      </w:r>
      <w:r w:rsidR="00215752">
        <w:rPr>
          <w:i/>
          <w:color w:val="FF0000"/>
          <w:lang w:bidi="ru-RU"/>
        </w:rPr>
        <w:t>11</w:t>
      </w:r>
      <w:r w:rsidR="00D11C81" w:rsidRPr="00012E07">
        <w:rPr>
          <w:i/>
          <w:color w:val="FF0000"/>
          <w:lang w:bidi="ru-RU"/>
        </w:rPr>
        <w:t>)</w:t>
      </w:r>
      <w:r w:rsidR="00D11C81">
        <w:rPr>
          <w:lang w:bidi="ru-RU"/>
        </w:rPr>
        <w:t xml:space="preserve">. </w:t>
      </w:r>
      <w:r w:rsidR="00012E07">
        <w:rPr>
          <w:lang w:bidi="ru-RU"/>
        </w:rPr>
        <w:t xml:space="preserve">В обязательном порядке в обращении должно отражаться: регистрационный (исходящий) номер, дата обращения, номер, дату и фабулу договора, четкое наименование месторождения и наличие </w:t>
      </w:r>
      <w:r w:rsidR="00665836">
        <w:rPr>
          <w:lang w:bidi="ru-RU"/>
        </w:rPr>
        <w:t>приложения,</w:t>
      </w:r>
      <w:r w:rsidR="00012E07">
        <w:rPr>
          <w:lang w:bidi="ru-RU"/>
        </w:rPr>
        <w:t xml:space="preserve"> указанного в образце.  Обращение </w:t>
      </w:r>
      <w:r w:rsidR="00012E07" w:rsidRPr="00FE155A">
        <w:rPr>
          <w:szCs w:val="24"/>
        </w:rPr>
        <w:t>направляется в двух форматах (</w:t>
      </w:r>
      <w:r w:rsidR="00012E07" w:rsidRPr="00FE155A">
        <w:rPr>
          <w:szCs w:val="24"/>
          <w:lang w:val="en-US"/>
        </w:rPr>
        <w:t>Word</w:t>
      </w:r>
      <w:r w:rsidR="00012E07" w:rsidRPr="00FE155A">
        <w:rPr>
          <w:szCs w:val="24"/>
        </w:rPr>
        <w:t xml:space="preserve"> и </w:t>
      </w:r>
      <w:r w:rsidR="00012E07" w:rsidRPr="00FE155A">
        <w:rPr>
          <w:szCs w:val="24"/>
          <w:lang w:val="en-US"/>
        </w:rPr>
        <w:t>PDF</w:t>
      </w:r>
      <w:r w:rsidR="00012E07" w:rsidRPr="00FE155A">
        <w:rPr>
          <w:szCs w:val="24"/>
        </w:rPr>
        <w:t xml:space="preserve"> с подписью)</w:t>
      </w:r>
      <w:r w:rsidR="00012E07">
        <w:rPr>
          <w:szCs w:val="24"/>
        </w:rPr>
        <w:t xml:space="preserve">. </w:t>
      </w:r>
      <w:r w:rsidR="00665836">
        <w:rPr>
          <w:szCs w:val="24"/>
        </w:rPr>
        <w:t xml:space="preserve">Срок изготовления пропусков составляет не менее 2-х рабочих дней. </w:t>
      </w:r>
      <w:r w:rsidR="00D11C81">
        <w:rPr>
          <w:lang w:bidi="ru-RU"/>
        </w:rPr>
        <w:t xml:space="preserve">Выдачу пропусков осуществляет служба ПБ, ОТ и ООС, </w:t>
      </w:r>
      <w:r w:rsidR="00012E07">
        <w:rPr>
          <w:lang w:bidi="ru-RU"/>
        </w:rPr>
        <w:t>после проведения вводного инструктажа.</w:t>
      </w:r>
    </w:p>
    <w:p w14:paraId="5C8A4709" w14:textId="77777777" w:rsidR="00665836" w:rsidRDefault="00665836" w:rsidP="00012E07">
      <w:pPr>
        <w:pStyle w:val="a"/>
        <w:ind w:left="0" w:firstLine="709"/>
        <w:rPr>
          <w:lang w:bidi="ru-RU"/>
        </w:rPr>
      </w:pPr>
      <w:r>
        <w:rPr>
          <w:lang w:bidi="ru-RU"/>
        </w:rPr>
        <w:t>Запрещается передача пропуска другим лицам для их прохода на объекты и территории производственной деятельности Общества.</w:t>
      </w:r>
    </w:p>
    <w:p w14:paraId="3FD400E2" w14:textId="77777777" w:rsidR="006E0109" w:rsidRDefault="00704D7D" w:rsidP="00012E07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 </w:t>
      </w:r>
      <w:r w:rsidR="00665836">
        <w:rPr>
          <w:lang w:bidi="ru-RU"/>
        </w:rPr>
        <w:t>Работники СБ вправе аннулировать индивидуальный пропуск работника подрядной/субподрядной организации за выявленные нарушения.</w:t>
      </w:r>
    </w:p>
    <w:p w14:paraId="4332A50F" w14:textId="77777777" w:rsidR="00017459" w:rsidRDefault="00665836" w:rsidP="00017459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 </w:t>
      </w:r>
      <w:r w:rsidR="00D11C81">
        <w:rPr>
          <w:lang w:bidi="ru-RU"/>
        </w:rPr>
        <w:t xml:space="preserve"> </w:t>
      </w:r>
      <w:r w:rsidR="00017459">
        <w:rPr>
          <w:lang w:bidi="ru-RU"/>
        </w:rPr>
        <w:t>Доступ на территорию производственной деятельности автотранспорта Общества и автотранспорта подрядных</w:t>
      </w:r>
      <w:r w:rsidR="00704D7D">
        <w:rPr>
          <w:lang w:bidi="ru-RU"/>
        </w:rPr>
        <w:t>/субподрядных</w:t>
      </w:r>
      <w:r w:rsidR="00017459">
        <w:rPr>
          <w:lang w:bidi="ru-RU"/>
        </w:rPr>
        <w:t xml:space="preserve"> организаций осуществляется по специальным пропускам АО «Комнедра» установленного образца </w:t>
      </w:r>
      <w:r w:rsidR="00215752">
        <w:rPr>
          <w:i/>
          <w:color w:val="FF0000"/>
          <w:lang w:bidi="ru-RU"/>
        </w:rPr>
        <w:t>(Приложение № 12</w:t>
      </w:r>
      <w:r w:rsidR="00017459" w:rsidRPr="00394FF8">
        <w:rPr>
          <w:i/>
          <w:color w:val="FF0000"/>
          <w:lang w:bidi="ru-RU"/>
        </w:rPr>
        <w:t>)</w:t>
      </w:r>
      <w:r w:rsidR="00017459">
        <w:rPr>
          <w:lang w:bidi="ru-RU"/>
        </w:rPr>
        <w:t xml:space="preserve">. Обязательными реквизитами пропуска является: марка и государственный регистрационный знак </w:t>
      </w:r>
      <w:r w:rsidR="00215752">
        <w:rPr>
          <w:lang w:bidi="ru-RU"/>
        </w:rPr>
        <w:t>транспортного средства</w:t>
      </w:r>
      <w:r w:rsidR="00017459">
        <w:rPr>
          <w:lang w:bidi="ru-RU"/>
        </w:rPr>
        <w:t>, наименование организации-арендатора транспортного средства, перечень объектов для доступа и срок действия пропуска.</w:t>
      </w:r>
    </w:p>
    <w:p w14:paraId="08F30AD1" w14:textId="77777777" w:rsidR="00215752" w:rsidRDefault="00215752" w:rsidP="00215752">
      <w:pPr>
        <w:pStyle w:val="a"/>
        <w:ind w:left="0" w:firstLine="709"/>
        <w:rPr>
          <w:lang w:bidi="ru-RU"/>
        </w:rPr>
      </w:pPr>
      <w:r w:rsidRPr="00215752">
        <w:rPr>
          <w:lang w:bidi="ru-RU"/>
        </w:rPr>
        <w:t xml:space="preserve">Специальный пропуск для </w:t>
      </w:r>
      <w:r>
        <w:rPr>
          <w:lang w:bidi="ru-RU"/>
        </w:rPr>
        <w:t>автотранспорта</w:t>
      </w:r>
      <w:r w:rsidRPr="00215752">
        <w:rPr>
          <w:lang w:bidi="ru-RU"/>
        </w:rPr>
        <w:t xml:space="preserve"> подрядных/субподрядных организаций оформляется СБ Общества, на основании официального обращения </w:t>
      </w:r>
      <w:r w:rsidRPr="00215752">
        <w:rPr>
          <w:i/>
          <w:lang w:bidi="ru-RU"/>
        </w:rPr>
        <w:t>(Приложение № 10)</w:t>
      </w:r>
      <w:r w:rsidRPr="00215752">
        <w:rPr>
          <w:lang w:bidi="ru-RU"/>
        </w:rPr>
        <w:t xml:space="preserve">. Срок изготовления пропусков составляет не менее 2-х рабочих дней. Выдачу пропусков осуществляет </w:t>
      </w:r>
      <w:r w:rsidR="00483C97">
        <w:rPr>
          <w:lang w:bidi="ru-RU"/>
        </w:rPr>
        <w:t xml:space="preserve">руководитель заинтересованной службы </w:t>
      </w:r>
      <w:r>
        <w:rPr>
          <w:lang w:bidi="ru-RU"/>
        </w:rPr>
        <w:t>(куратор договора).</w:t>
      </w:r>
    </w:p>
    <w:p w14:paraId="6EF2A9A6" w14:textId="77777777" w:rsidR="00483C97" w:rsidRDefault="00483C97" w:rsidP="00AB6FF9">
      <w:pPr>
        <w:pStyle w:val="a"/>
        <w:ind w:left="0" w:firstLine="709"/>
        <w:rPr>
          <w:lang w:bidi="ru-RU"/>
        </w:rPr>
      </w:pPr>
      <w:r w:rsidRPr="00C612DE">
        <w:rPr>
          <w:lang w:bidi="ru-RU"/>
        </w:rPr>
        <w:t>Специальные пропуска для автотранспорта подрядных/субподрядных организаций выдаются на период действия договора. При этом срок действия пропусков для транспортных средств не превышает 1-го</w:t>
      </w:r>
      <w:r w:rsidR="00C612DE" w:rsidRPr="00C612DE">
        <w:rPr>
          <w:lang w:bidi="ru-RU"/>
        </w:rPr>
        <w:t xml:space="preserve"> года и заканчивается не позднее 31 декабря текущего года. Пролонгация права пропуска транспортных средств на новый календарный год не предусматривается.</w:t>
      </w:r>
    </w:p>
    <w:p w14:paraId="6E632835" w14:textId="77777777" w:rsidR="00C612DE" w:rsidRDefault="00C612DE" w:rsidP="00C612DE">
      <w:pPr>
        <w:pStyle w:val="a"/>
        <w:ind w:left="0" w:firstLine="709"/>
        <w:rPr>
          <w:lang w:bidi="ru-RU"/>
        </w:rPr>
      </w:pPr>
      <w:r>
        <w:rPr>
          <w:lang w:bidi="ru-RU"/>
        </w:rPr>
        <w:t>Допускается применение только оригиналов пропусков, оборот копий пропусков запрещен.</w:t>
      </w:r>
    </w:p>
    <w:p w14:paraId="6D0A7076" w14:textId="77777777" w:rsidR="00695CCF" w:rsidRDefault="00695CCF" w:rsidP="00695CCF">
      <w:pPr>
        <w:pStyle w:val="a"/>
        <w:ind w:left="0" w:firstLine="709"/>
        <w:rPr>
          <w:lang w:bidi="ru-RU"/>
        </w:rPr>
      </w:pPr>
      <w:r w:rsidRPr="00695CCF">
        <w:rPr>
          <w:lang w:bidi="ru-RU"/>
        </w:rPr>
        <w:t>При п</w:t>
      </w:r>
      <w:r w:rsidR="00E26545">
        <w:rPr>
          <w:lang w:bidi="ru-RU"/>
        </w:rPr>
        <w:t>е</w:t>
      </w:r>
      <w:r w:rsidRPr="00695CCF">
        <w:rPr>
          <w:lang w:bidi="ru-RU"/>
        </w:rPr>
        <w:t>ресечении КПП ПСП АО «Комнедра», КПП № 2 Мастерьельского месторождения, КПП УПН Северо-Мастерьельского месторождения и КПП Восточно-</w:t>
      </w:r>
      <w:proofErr w:type="spellStart"/>
      <w:r w:rsidRPr="00695CCF">
        <w:rPr>
          <w:lang w:bidi="ru-RU"/>
        </w:rPr>
        <w:t>Рогозинского</w:t>
      </w:r>
      <w:proofErr w:type="spellEnd"/>
      <w:r w:rsidRPr="00695CCF">
        <w:rPr>
          <w:lang w:bidi="ru-RU"/>
        </w:rPr>
        <w:t xml:space="preserve"> месторождения </w:t>
      </w:r>
      <w:r>
        <w:rPr>
          <w:lang w:bidi="ru-RU"/>
        </w:rPr>
        <w:t xml:space="preserve">индивидуальные пропуска и специальные пропуска </w:t>
      </w:r>
      <w:r w:rsidRPr="00695CCF">
        <w:rPr>
          <w:lang w:bidi="ru-RU"/>
        </w:rPr>
        <w:t xml:space="preserve">на </w:t>
      </w:r>
      <w:r>
        <w:rPr>
          <w:lang w:bidi="ru-RU"/>
        </w:rPr>
        <w:t>транспортные средства</w:t>
      </w:r>
      <w:r w:rsidRPr="00695CCF">
        <w:rPr>
          <w:lang w:bidi="ru-RU"/>
        </w:rPr>
        <w:t>, с целью фактического учета, все работники АО «Комнедра» и работники подрядных/субподрядных организаций сдают работнику охраны на момент всего пребывания на данном месторождении.</w:t>
      </w:r>
    </w:p>
    <w:p w14:paraId="44895EC5" w14:textId="77777777" w:rsidR="004D099E" w:rsidRPr="004D099E" w:rsidRDefault="004D099E" w:rsidP="00D10EA0">
      <w:pPr>
        <w:pStyle w:val="a"/>
        <w:ind w:left="0" w:firstLine="709"/>
        <w:rPr>
          <w:lang w:bidi="ru-RU"/>
        </w:rPr>
      </w:pPr>
      <w:r>
        <w:rPr>
          <w:lang w:bidi="ru-RU"/>
        </w:rPr>
        <w:t xml:space="preserve">Допуск </w:t>
      </w:r>
      <w:r w:rsidR="00D10EA0">
        <w:rPr>
          <w:lang w:bidi="ru-RU"/>
        </w:rPr>
        <w:t>авто</w:t>
      </w:r>
      <w:r>
        <w:rPr>
          <w:lang w:bidi="ru-RU"/>
        </w:rPr>
        <w:t>транспорта на территорию УПН Северо-Мастерьельского месторождения и УПСВ Восточно-</w:t>
      </w:r>
      <w:proofErr w:type="spellStart"/>
      <w:r>
        <w:rPr>
          <w:lang w:bidi="ru-RU"/>
        </w:rPr>
        <w:t>Рогозинского</w:t>
      </w:r>
      <w:proofErr w:type="spellEnd"/>
      <w:r>
        <w:rPr>
          <w:lang w:bidi="ru-RU"/>
        </w:rPr>
        <w:t xml:space="preserve"> местор</w:t>
      </w:r>
      <w:r w:rsidR="002F27DE">
        <w:rPr>
          <w:lang w:bidi="ru-RU"/>
        </w:rPr>
        <w:t>ождения</w:t>
      </w:r>
      <w:r>
        <w:rPr>
          <w:lang w:bidi="ru-RU"/>
        </w:rPr>
        <w:t xml:space="preserve"> категорически запрещен, за исключением транспорта, следующего на загрузку (выгрузку) ТМЦ, очистку прилегающей территории</w:t>
      </w:r>
      <w:r w:rsidR="00D10EA0">
        <w:rPr>
          <w:lang w:bidi="ru-RU"/>
        </w:rPr>
        <w:t>, или иных согласованных со службой безопасности Общества неотложных случаев, вызванных производственной необходимостью или требованиям безопасности.</w:t>
      </w:r>
    </w:p>
    <w:p w14:paraId="650587CD" w14:textId="77777777" w:rsidR="006A4C44" w:rsidRPr="006A4C44" w:rsidRDefault="006A4C44" w:rsidP="00754644">
      <w:pPr>
        <w:pStyle w:val="a"/>
        <w:ind w:left="0" w:firstLine="709"/>
        <w:rPr>
          <w:color w:val="FF0000"/>
        </w:rPr>
      </w:pPr>
      <w:r w:rsidRPr="00200C5A">
        <w:rPr>
          <w:i/>
          <w:noProof/>
        </w:rPr>
        <w:t>Пункт из текста Положения исключен</w:t>
      </w:r>
      <w:r>
        <w:rPr>
          <w:i/>
          <w:noProof/>
        </w:rPr>
        <w:t>.</w:t>
      </w:r>
      <w:r w:rsidRPr="00CE2089">
        <w:rPr>
          <w:u w:val="single"/>
          <w:lang w:bidi="ru-RU"/>
        </w:rPr>
        <w:t xml:space="preserve"> </w:t>
      </w:r>
    </w:p>
    <w:p w14:paraId="2037B451" w14:textId="77777777" w:rsidR="006A4C44" w:rsidRPr="006A4C44" w:rsidRDefault="006A4C44" w:rsidP="006F203F">
      <w:pPr>
        <w:pStyle w:val="a"/>
        <w:ind w:left="0" w:firstLine="709"/>
        <w:rPr>
          <w:color w:val="FF0000"/>
        </w:rPr>
      </w:pPr>
      <w:r w:rsidRPr="00200C5A">
        <w:rPr>
          <w:i/>
          <w:noProof/>
        </w:rPr>
        <w:lastRenderedPageBreak/>
        <w:t>Пункт из текста Положения исключен</w:t>
      </w:r>
      <w:r>
        <w:rPr>
          <w:i/>
          <w:noProof/>
        </w:rPr>
        <w:t>.</w:t>
      </w:r>
      <w:r w:rsidRPr="00CE2089">
        <w:rPr>
          <w:u w:val="single"/>
          <w:lang w:bidi="ru-RU"/>
        </w:rPr>
        <w:t xml:space="preserve"> </w:t>
      </w:r>
    </w:p>
    <w:p w14:paraId="140D5009" w14:textId="77777777" w:rsidR="006A4C44" w:rsidRPr="006A4C44" w:rsidRDefault="006A4C44" w:rsidP="00CC16FF">
      <w:pPr>
        <w:pStyle w:val="a"/>
        <w:ind w:left="0" w:firstLine="709"/>
        <w:rPr>
          <w:color w:val="FF0000"/>
        </w:rPr>
      </w:pPr>
      <w:r w:rsidRPr="00200C5A">
        <w:rPr>
          <w:i/>
          <w:noProof/>
        </w:rPr>
        <w:t>Пункт из текста Положения исключен</w:t>
      </w:r>
      <w:r>
        <w:rPr>
          <w:i/>
          <w:noProof/>
        </w:rPr>
        <w:t>.</w:t>
      </w:r>
      <w:r w:rsidRPr="00CE2089">
        <w:rPr>
          <w:u w:val="single"/>
          <w:lang w:bidi="ru-RU"/>
        </w:rPr>
        <w:t xml:space="preserve"> </w:t>
      </w:r>
    </w:p>
    <w:p w14:paraId="5DC41D1E" w14:textId="77777777" w:rsidR="006A4C44" w:rsidRPr="006A4C44" w:rsidRDefault="006A4C44" w:rsidP="00C612DE">
      <w:pPr>
        <w:pStyle w:val="a"/>
        <w:ind w:left="0" w:firstLine="709"/>
      </w:pPr>
      <w:r w:rsidRPr="00200C5A">
        <w:rPr>
          <w:i/>
          <w:noProof/>
        </w:rPr>
        <w:t>Пункт из текста Положения исключен</w:t>
      </w:r>
      <w:r>
        <w:rPr>
          <w:i/>
          <w:noProof/>
        </w:rPr>
        <w:t>.</w:t>
      </w:r>
      <w:r w:rsidRPr="00CE2089">
        <w:rPr>
          <w:u w:val="single"/>
          <w:lang w:bidi="ru-RU"/>
        </w:rPr>
        <w:t xml:space="preserve"> </w:t>
      </w:r>
    </w:p>
    <w:p w14:paraId="479DFC69" w14:textId="77777777" w:rsidR="00C612DE" w:rsidRPr="00704D7D" w:rsidRDefault="00C612DE" w:rsidP="00C612DE">
      <w:pPr>
        <w:pStyle w:val="a"/>
        <w:ind w:left="0" w:firstLine="709"/>
      </w:pPr>
      <w:r w:rsidRPr="00704D7D">
        <w:t xml:space="preserve">Все транспортные средства, въезжающие (выезжающие) на </w:t>
      </w:r>
      <w:r w:rsidR="00CC16FF" w:rsidRPr="00704D7D">
        <w:t>территорию производственной деятельности Общества, подлежат проверке на КПП</w:t>
      </w:r>
      <w:r w:rsidRPr="00704D7D">
        <w:t xml:space="preserve"> с регистрацией в </w:t>
      </w:r>
      <w:r w:rsidR="00EE6487" w:rsidRPr="00704D7D">
        <w:t>«</w:t>
      </w:r>
      <w:r w:rsidRPr="00704D7D">
        <w:t xml:space="preserve">Журнале </w:t>
      </w:r>
      <w:r w:rsidR="00B848AD" w:rsidRPr="00704D7D">
        <w:t>учета транспортных средств</w:t>
      </w:r>
      <w:r w:rsidR="00EE6487" w:rsidRPr="00704D7D">
        <w:t>»</w:t>
      </w:r>
      <w:r w:rsidR="00B848AD" w:rsidRPr="00704D7D">
        <w:t xml:space="preserve">. </w:t>
      </w:r>
      <w:r w:rsidRPr="00704D7D">
        <w:t xml:space="preserve">Транспортные средства с правом </w:t>
      </w:r>
      <w:r w:rsidR="00EE6487" w:rsidRPr="00704D7D">
        <w:t>беспрепятственного</w:t>
      </w:r>
      <w:r w:rsidRPr="00704D7D">
        <w:t xml:space="preserve"> проезда проверке не подлежат, при этом </w:t>
      </w:r>
      <w:r w:rsidR="00EE6487" w:rsidRPr="00704D7D">
        <w:t>также регистрируются</w:t>
      </w:r>
      <w:r w:rsidRPr="00704D7D">
        <w:t xml:space="preserve"> в </w:t>
      </w:r>
      <w:r w:rsidR="00EE6487" w:rsidRPr="00704D7D">
        <w:t>«</w:t>
      </w:r>
      <w:r w:rsidRPr="00704D7D">
        <w:t>Журнале</w:t>
      </w:r>
      <w:r w:rsidR="00EE6487" w:rsidRPr="00704D7D">
        <w:t xml:space="preserve"> учета транспортных средств»</w:t>
      </w:r>
      <w:r w:rsidRPr="00704D7D">
        <w:t>.</w:t>
      </w:r>
    </w:p>
    <w:p w14:paraId="12E9334C" w14:textId="77777777" w:rsidR="00D70172" w:rsidRPr="00704D7D" w:rsidRDefault="00D10EA0" w:rsidP="00D70172">
      <w:pPr>
        <w:tabs>
          <w:tab w:val="left" w:pos="600"/>
        </w:tabs>
        <w:rPr>
          <w:noProof/>
        </w:rPr>
      </w:pPr>
      <w:r>
        <w:rPr>
          <w:noProof/>
        </w:rPr>
        <w:t>3.1.18</w:t>
      </w:r>
      <w:r w:rsidR="00D70172" w:rsidRPr="00704D7D">
        <w:rPr>
          <w:noProof/>
        </w:rPr>
        <w:t>. При проезде через КПП водитель обязан:</w:t>
      </w:r>
    </w:p>
    <w:p w14:paraId="17619459" w14:textId="77777777" w:rsidR="00D70172" w:rsidRPr="006C243F" w:rsidRDefault="00687EB7" w:rsidP="00D70172">
      <w:pPr>
        <w:tabs>
          <w:tab w:val="left" w:pos="-960"/>
          <w:tab w:val="left" w:pos="-180"/>
          <w:tab w:val="left" w:pos="0"/>
        </w:tabs>
        <w:ind w:firstLine="0"/>
      </w:pPr>
      <w:r>
        <w:rPr>
          <w:noProof/>
        </w:rPr>
        <w:t xml:space="preserve">     </w:t>
      </w:r>
      <w:r w:rsidR="00D70172" w:rsidRPr="006C243F">
        <w:rPr>
          <w:noProof/>
        </w:rPr>
        <w:t>- остановить транспортное средство у смотровой эстакады для проверки груза;</w:t>
      </w:r>
    </w:p>
    <w:p w14:paraId="1584D47B" w14:textId="77777777" w:rsidR="00D70172" w:rsidRPr="006C243F" w:rsidRDefault="00687EB7" w:rsidP="00D70172">
      <w:pPr>
        <w:tabs>
          <w:tab w:val="left" w:pos="0"/>
        </w:tabs>
        <w:ind w:firstLine="0"/>
        <w:rPr>
          <w:noProof/>
        </w:rPr>
      </w:pPr>
      <w:r>
        <w:rPr>
          <w:noProof/>
        </w:rPr>
        <w:t xml:space="preserve">     </w:t>
      </w:r>
      <w:r w:rsidR="00D70172" w:rsidRPr="006C243F">
        <w:rPr>
          <w:noProof/>
        </w:rPr>
        <w:t>- заглушить двигатель (за исключением случаев, когда температура окружающей среды ниже – 15</w:t>
      </w:r>
      <w:r w:rsidR="00D70172" w:rsidRPr="006C243F">
        <w:rPr>
          <w:noProof/>
          <w:vertAlign w:val="superscript"/>
        </w:rPr>
        <w:t>0</w:t>
      </w:r>
      <w:r w:rsidR="00D70172" w:rsidRPr="006C243F">
        <w:rPr>
          <w:noProof/>
        </w:rPr>
        <w:t xml:space="preserve">С), поставить транспортное средство на стояночный тормоз, </w:t>
      </w:r>
      <w:r w:rsidR="00D70172">
        <w:rPr>
          <w:noProof/>
        </w:rPr>
        <w:t>открыть багажник или грузовой отсек для проведения осмотра</w:t>
      </w:r>
      <w:r w:rsidR="00D70172" w:rsidRPr="006C243F">
        <w:rPr>
          <w:noProof/>
        </w:rPr>
        <w:t>;</w:t>
      </w:r>
    </w:p>
    <w:p w14:paraId="23D8245D" w14:textId="77777777" w:rsidR="00D70172" w:rsidRPr="006C243F" w:rsidRDefault="00687EB7" w:rsidP="00D70172">
      <w:pPr>
        <w:tabs>
          <w:tab w:val="left" w:pos="0"/>
        </w:tabs>
        <w:ind w:firstLine="0"/>
        <w:rPr>
          <w:noProof/>
        </w:rPr>
      </w:pPr>
      <w:r>
        <w:rPr>
          <w:noProof/>
        </w:rPr>
        <w:t xml:space="preserve">     </w:t>
      </w:r>
      <w:r w:rsidR="00D70172">
        <w:rPr>
          <w:noProof/>
        </w:rPr>
        <w:t>- предъявить работнику о</w:t>
      </w:r>
      <w:r w:rsidR="00D70172" w:rsidRPr="006C243F">
        <w:rPr>
          <w:noProof/>
        </w:rPr>
        <w:t xml:space="preserve">храны пропуск для </w:t>
      </w:r>
      <w:r w:rsidR="00D70172" w:rsidRPr="006C243F">
        <w:t>транспортного средства</w:t>
      </w:r>
      <w:r w:rsidR="00D70172" w:rsidRPr="006C243F">
        <w:rPr>
          <w:noProof/>
        </w:rPr>
        <w:t>, индивидуальный пропуск, сопроводительные до</w:t>
      </w:r>
      <w:r w:rsidR="000F13A7">
        <w:rPr>
          <w:noProof/>
        </w:rPr>
        <w:t>кументы на перевозимый груз (транспортную накладную</w:t>
      </w:r>
      <w:r w:rsidR="00D70172" w:rsidRPr="006C243F">
        <w:rPr>
          <w:noProof/>
        </w:rPr>
        <w:t>), путевой лист и водительское удостоверение;</w:t>
      </w:r>
    </w:p>
    <w:p w14:paraId="35F7C7AC" w14:textId="77777777" w:rsidR="00D70172" w:rsidRPr="006C243F" w:rsidRDefault="00687EB7" w:rsidP="00D01E29">
      <w:pPr>
        <w:tabs>
          <w:tab w:val="left" w:pos="0"/>
        </w:tabs>
        <w:ind w:firstLine="0"/>
        <w:rPr>
          <w:noProof/>
        </w:rPr>
      </w:pPr>
      <w:r>
        <w:rPr>
          <w:noProof/>
        </w:rPr>
        <w:t xml:space="preserve">     </w:t>
      </w:r>
      <w:r w:rsidR="00D70172" w:rsidRPr="006C243F">
        <w:rPr>
          <w:noProof/>
        </w:rPr>
        <w:t xml:space="preserve">- выполнять </w:t>
      </w:r>
      <w:r w:rsidR="00D01E29">
        <w:rPr>
          <w:noProof/>
        </w:rPr>
        <w:t>законные требования работников о</w:t>
      </w:r>
      <w:r w:rsidR="00D70172" w:rsidRPr="006C243F">
        <w:rPr>
          <w:noProof/>
        </w:rPr>
        <w:t xml:space="preserve">храны и необходимые действия, связанные с проверкой </w:t>
      </w:r>
      <w:r w:rsidR="00D70172" w:rsidRPr="006C243F">
        <w:t xml:space="preserve">транспортного средства </w:t>
      </w:r>
      <w:r w:rsidR="00D70172" w:rsidRPr="006C243F">
        <w:rPr>
          <w:noProof/>
        </w:rPr>
        <w:t>и перевозимого груза.</w:t>
      </w:r>
    </w:p>
    <w:p w14:paraId="7DB3DAB0" w14:textId="77777777" w:rsidR="00D70172" w:rsidRDefault="00D70172" w:rsidP="00D70172">
      <w:pPr>
        <w:tabs>
          <w:tab w:val="left" w:pos="840"/>
        </w:tabs>
      </w:pPr>
      <w:r w:rsidRPr="006C243F">
        <w:rPr>
          <w:noProof/>
        </w:rPr>
        <w:t xml:space="preserve">В случае отказа со стороны водителя предоставить </w:t>
      </w:r>
      <w:r w:rsidRPr="006C243F">
        <w:t xml:space="preserve">транспортное средство </w:t>
      </w:r>
      <w:r w:rsidRPr="006C243F">
        <w:rPr>
          <w:noProof/>
        </w:rPr>
        <w:t xml:space="preserve">к осмотру, равно как предъявления ненадлежаще оформленного сопроводительного документа на перевозимый груз, путевого листа, либо отсутствия (в т.ч. истечение срока действия) водительского удостоверения, </w:t>
      </w:r>
      <w:r w:rsidRPr="006C243F">
        <w:t xml:space="preserve">транспортное средство </w:t>
      </w:r>
      <w:r w:rsidRPr="006C243F">
        <w:rPr>
          <w:noProof/>
        </w:rPr>
        <w:t>не допускается на территорию производственной деятельности Обществ</w:t>
      </w:r>
      <w:r w:rsidR="00D01E29">
        <w:rPr>
          <w:noProof/>
        </w:rPr>
        <w:t>а, работниками о</w:t>
      </w:r>
      <w:r w:rsidRPr="006C243F">
        <w:rPr>
          <w:noProof/>
        </w:rPr>
        <w:t>храны составляется Акт о нарушении</w:t>
      </w:r>
      <w:r w:rsidRPr="006C243F">
        <w:rPr>
          <w:i/>
        </w:rPr>
        <w:t xml:space="preserve"> </w:t>
      </w:r>
      <w:r w:rsidR="008515B6" w:rsidRPr="008515B6">
        <w:rPr>
          <w:i/>
        </w:rPr>
        <w:t>(Приложение № 9</w:t>
      </w:r>
      <w:r w:rsidRPr="008515B6">
        <w:rPr>
          <w:i/>
        </w:rPr>
        <w:t xml:space="preserve">). </w:t>
      </w:r>
      <w:r w:rsidRPr="006C243F">
        <w:t>Акт составляется незамедлительно по нас</w:t>
      </w:r>
      <w:r w:rsidR="00D10EA0">
        <w:t>туплению события в 1 экземпляре.</w:t>
      </w:r>
    </w:p>
    <w:p w14:paraId="77D97D88" w14:textId="77777777" w:rsidR="00D70172" w:rsidRDefault="00D10EA0" w:rsidP="00D10EA0">
      <w:pPr>
        <w:pStyle w:val="a"/>
        <w:numPr>
          <w:ilvl w:val="2"/>
          <w:numId w:val="32"/>
        </w:numPr>
        <w:ind w:left="0" w:firstLine="709"/>
        <w:rPr>
          <w:noProof/>
        </w:rPr>
      </w:pPr>
      <w:r>
        <w:rPr>
          <w:noProof/>
        </w:rPr>
        <w:t xml:space="preserve"> </w:t>
      </w:r>
      <w:r w:rsidR="002F6C23">
        <w:rPr>
          <w:noProof/>
        </w:rPr>
        <w:t xml:space="preserve">Путевой лист </w:t>
      </w:r>
      <w:r w:rsidR="002F6C23" w:rsidRPr="002F6C23">
        <w:rPr>
          <w:noProof/>
        </w:rPr>
        <w:t>должен быть оформлен в соответствии с утверждеными обязательными реквизитами и порядком заполнения путевых листо</w:t>
      </w:r>
      <w:r w:rsidR="002F6C23">
        <w:rPr>
          <w:noProof/>
        </w:rPr>
        <w:t>в. При обнаружении работниками о</w:t>
      </w:r>
      <w:r w:rsidR="002F6C23" w:rsidRPr="002F6C23">
        <w:rPr>
          <w:noProof/>
        </w:rPr>
        <w:t>храны нарушений в оформлении путевого листа (незаполненные графы, исправления, отсутствие отметки механика на выпуск транспортного средства, отсутствие отметки о прохождении предрейсового медицинского осмотра водителя и др</w:t>
      </w:r>
      <w:r w:rsidR="002F6C23">
        <w:rPr>
          <w:noProof/>
        </w:rPr>
        <w:t>.</w:t>
      </w:r>
      <w:r w:rsidR="002F6C23" w:rsidRPr="002F6C23">
        <w:rPr>
          <w:noProof/>
        </w:rPr>
        <w:t>), ненадлежаще оформленного сопроводительно</w:t>
      </w:r>
      <w:r w:rsidR="00FB5C49">
        <w:rPr>
          <w:noProof/>
        </w:rPr>
        <w:t>го док</w:t>
      </w:r>
      <w:r w:rsidR="000F13A7">
        <w:rPr>
          <w:noProof/>
        </w:rPr>
        <w:t>умента на перевозимый груз</w:t>
      </w:r>
      <w:r w:rsidR="002F6C23" w:rsidRPr="002F6C23">
        <w:rPr>
          <w:noProof/>
        </w:rPr>
        <w:t xml:space="preserve">, отсутствие или истечение срока действия водительского удостоверения, транспортное средство на территорию производственной деятельности Общества не допускается. </w:t>
      </w:r>
    </w:p>
    <w:p w14:paraId="6DB1C450" w14:textId="77777777" w:rsidR="002F6C23" w:rsidRDefault="00074B5D" w:rsidP="006A0F9E">
      <w:pPr>
        <w:pStyle w:val="a"/>
        <w:numPr>
          <w:ilvl w:val="2"/>
          <w:numId w:val="32"/>
        </w:numPr>
        <w:tabs>
          <w:tab w:val="left" w:pos="600"/>
        </w:tabs>
        <w:ind w:left="0" w:firstLine="709"/>
        <w:rPr>
          <w:noProof/>
        </w:rPr>
      </w:pPr>
      <w:r>
        <w:rPr>
          <w:noProof/>
        </w:rPr>
        <w:t xml:space="preserve"> </w:t>
      </w:r>
      <w:r w:rsidR="002F6C23" w:rsidRPr="006C243F">
        <w:rPr>
          <w:noProof/>
        </w:rPr>
        <w:t xml:space="preserve">На </w:t>
      </w:r>
      <w:r w:rsidR="00687EB7">
        <w:rPr>
          <w:noProof/>
        </w:rPr>
        <w:t>территорию</w:t>
      </w:r>
      <w:r w:rsidR="002F6C23" w:rsidRPr="006C243F">
        <w:rPr>
          <w:noProof/>
        </w:rPr>
        <w:t xml:space="preserve"> производственной деятельности Общества не допускаются транспор</w:t>
      </w:r>
      <w:r w:rsidR="00687EB7">
        <w:rPr>
          <w:noProof/>
        </w:rPr>
        <w:t>тные средства</w:t>
      </w:r>
      <w:r w:rsidR="00B228A3">
        <w:rPr>
          <w:noProof/>
        </w:rPr>
        <w:t xml:space="preserve"> с </w:t>
      </w:r>
      <w:r w:rsidR="002F6C23" w:rsidRPr="006C243F">
        <w:rPr>
          <w:noProof/>
        </w:rPr>
        <w:t>нарушениями установленных требований и правил пожарной безопасности (отсутствие штатных или съемных искрогасителей</w:t>
      </w:r>
      <w:r w:rsidR="00B228A3">
        <w:rPr>
          <w:noProof/>
        </w:rPr>
        <w:t>, огнетушителей, песка, кошмы). Не допускаются к вьезду транспортные средства, имеющие неисправную тормозную систему, негерметичную топливную систему и систему охлаждения.</w:t>
      </w:r>
    </w:p>
    <w:p w14:paraId="57C51F48" w14:textId="77777777" w:rsidR="006A0F9E" w:rsidRPr="006A0F9E" w:rsidRDefault="006A0F9E" w:rsidP="00B228A3">
      <w:pPr>
        <w:tabs>
          <w:tab w:val="left" w:pos="600"/>
        </w:tabs>
        <w:rPr>
          <w:noProof/>
        </w:rPr>
      </w:pPr>
      <w:r>
        <w:rPr>
          <w:noProof/>
        </w:rPr>
        <w:t>3.1.21. Все используемые на территории производственной деятельности Общества транспортные средства, должны быть оборудованы системой спутникового мониторинга (контроллеры ГЛОНАСС/</w:t>
      </w:r>
      <w:r>
        <w:rPr>
          <w:noProof/>
          <w:lang w:val="en-US"/>
        </w:rPr>
        <w:t>GPS</w:t>
      </w:r>
      <w:r>
        <w:rPr>
          <w:noProof/>
        </w:rPr>
        <w:t>), в случаях, когда данное условие предусмотрено договором.</w:t>
      </w:r>
    </w:p>
    <w:p w14:paraId="404DEE7D" w14:textId="77777777" w:rsidR="00BF71BA" w:rsidRDefault="00D10EA0" w:rsidP="002F6C23">
      <w:pPr>
        <w:rPr>
          <w:noProof/>
        </w:rPr>
      </w:pPr>
      <w:r>
        <w:rPr>
          <w:noProof/>
        </w:rPr>
        <w:t>3</w:t>
      </w:r>
      <w:r w:rsidR="001C7DDF">
        <w:rPr>
          <w:noProof/>
        </w:rPr>
        <w:t>.1.22</w:t>
      </w:r>
      <w:r w:rsidR="00687EB7">
        <w:rPr>
          <w:noProof/>
        </w:rPr>
        <w:t xml:space="preserve">. </w:t>
      </w:r>
      <w:r w:rsidR="00687EB7" w:rsidRPr="00687EB7">
        <w:rPr>
          <w:noProof/>
        </w:rPr>
        <w:t>В сл</w:t>
      </w:r>
      <w:r w:rsidR="00687EB7">
        <w:rPr>
          <w:noProof/>
        </w:rPr>
        <w:t>учае пожара, аварийной ситуации или</w:t>
      </w:r>
      <w:r w:rsidR="00687EB7" w:rsidRPr="00687EB7">
        <w:rPr>
          <w:noProof/>
        </w:rPr>
        <w:t xml:space="preserve"> стихийного бедствия транспортные средства аварийных служб, МЧС, скорой медицинской помощи, следующий со специальными световыми и звуковыми сигналами, допускается на </w:t>
      </w:r>
      <w:r w:rsidR="00687EB7">
        <w:rPr>
          <w:noProof/>
        </w:rPr>
        <w:t>территорию</w:t>
      </w:r>
      <w:r w:rsidR="00687EB7" w:rsidRPr="00687EB7">
        <w:rPr>
          <w:noProof/>
        </w:rPr>
        <w:t xml:space="preserve"> производственной деятельности Общества беспрепятственно. </w:t>
      </w:r>
    </w:p>
    <w:p w14:paraId="08C30961" w14:textId="77777777" w:rsidR="000F13A7" w:rsidRDefault="000F13A7" w:rsidP="002F6C23">
      <w:pPr>
        <w:rPr>
          <w:noProof/>
        </w:rPr>
      </w:pPr>
    </w:p>
    <w:p w14:paraId="3D4B8B28" w14:textId="77777777" w:rsidR="00FB5C49" w:rsidRDefault="00FB5C49" w:rsidP="00D10EA0">
      <w:pPr>
        <w:pStyle w:val="2"/>
        <w:rPr>
          <w:lang w:bidi="ru-RU"/>
        </w:rPr>
      </w:pPr>
      <w:r>
        <w:rPr>
          <w:lang w:bidi="ru-RU"/>
        </w:rPr>
        <w:t>пОРЯДОК ПЕРЕМЕЩЕНИЯ тмц ЧЕРЕЗ кпп</w:t>
      </w:r>
    </w:p>
    <w:p w14:paraId="16264ADC" w14:textId="77777777" w:rsidR="002F6C23" w:rsidRDefault="005F61D5" w:rsidP="00FB5C49">
      <w:pPr>
        <w:pStyle w:val="a"/>
        <w:numPr>
          <w:ilvl w:val="0"/>
          <w:numId w:val="0"/>
        </w:numPr>
        <w:ind w:firstLine="709"/>
      </w:pPr>
      <w:r>
        <w:t>3.2.1</w:t>
      </w:r>
      <w:r w:rsidR="00FB5C49" w:rsidRPr="00FB5C49">
        <w:t>.</w:t>
      </w:r>
      <w:r w:rsidR="00FB5C49" w:rsidRPr="00FB5C49">
        <w:tab/>
        <w:t xml:space="preserve">Документом, </w:t>
      </w:r>
      <w:r w:rsidR="00215F91">
        <w:t>предоставляющим</w:t>
      </w:r>
      <w:r w:rsidR="00FB5C49" w:rsidRPr="00FB5C49">
        <w:t xml:space="preserve"> право </w:t>
      </w:r>
      <w:r w:rsidR="00215F91">
        <w:t xml:space="preserve">на ввоз и вывоз ТМЦ, является </w:t>
      </w:r>
      <w:r>
        <w:t>транспортная накладная, утвержденная Постановление</w:t>
      </w:r>
      <w:r w:rsidR="00C56CEA">
        <w:t>м</w:t>
      </w:r>
      <w:r>
        <w:t xml:space="preserve"> Правительства РФ № 2116 от 30.11.2021г. </w:t>
      </w:r>
      <w:r w:rsidR="00FB5C49" w:rsidRPr="005F61D5">
        <w:rPr>
          <w:i/>
          <w:color w:val="FF0000"/>
        </w:rPr>
        <w:t>(Приложение № 1</w:t>
      </w:r>
      <w:r w:rsidR="008515B6">
        <w:rPr>
          <w:i/>
          <w:color w:val="FF0000"/>
        </w:rPr>
        <w:t>3</w:t>
      </w:r>
      <w:r w:rsidR="00FB5C49" w:rsidRPr="005F61D5">
        <w:rPr>
          <w:i/>
          <w:color w:val="FF0000"/>
        </w:rPr>
        <w:t>)</w:t>
      </w:r>
      <w:r w:rsidR="00C56CEA">
        <w:rPr>
          <w:i/>
          <w:color w:val="FF0000"/>
        </w:rPr>
        <w:t>,</w:t>
      </w:r>
      <w:r w:rsidR="00FB5C49" w:rsidRPr="00FB5C49">
        <w:t xml:space="preserve"> подписанная </w:t>
      </w:r>
      <w:r w:rsidR="000F13A7">
        <w:t>МОЛ</w:t>
      </w:r>
      <w:r w:rsidR="00FB5C49" w:rsidRPr="00FB5C49">
        <w:t xml:space="preserve"> Общества, имеющим право подписи.</w:t>
      </w:r>
    </w:p>
    <w:p w14:paraId="56129EC8" w14:textId="77777777" w:rsidR="00965F7F" w:rsidRDefault="005F61D5" w:rsidP="005F61D5">
      <w:r>
        <w:t xml:space="preserve">3.2.2. Транспортная накладная является документом строгой отчетности и выписывается </w:t>
      </w:r>
      <w:r w:rsidR="00965F7F">
        <w:t>в четырех экземплярах, один из которых изымается работником охраны и хранится на КПП в течении месяца, до передачи в СБ Общества.</w:t>
      </w:r>
    </w:p>
    <w:p w14:paraId="236235BA" w14:textId="77777777" w:rsidR="00965F7F" w:rsidRDefault="00965F7F" w:rsidP="00965F7F">
      <w:pPr>
        <w:pStyle w:val="22"/>
        <w:widowControl/>
        <w:snapToGrid/>
        <w:spacing w:before="0"/>
        <w:ind w:firstLine="709"/>
        <w:rPr>
          <w:rFonts w:ascii="Times New Roman" w:hAnsi="Times New Roman"/>
          <w:szCs w:val="24"/>
          <w:lang w:eastAsia="en-US"/>
        </w:rPr>
      </w:pPr>
      <w:r>
        <w:t xml:space="preserve"> 3.2.3. </w:t>
      </w:r>
      <w:r>
        <w:rPr>
          <w:rFonts w:ascii="Times New Roman" w:hAnsi="Times New Roman"/>
          <w:szCs w:val="24"/>
          <w:lang w:eastAsia="en-US"/>
        </w:rPr>
        <w:t>Транспортная накладная</w:t>
      </w:r>
      <w:r w:rsidR="002F27DE">
        <w:rPr>
          <w:rFonts w:ascii="Times New Roman" w:hAnsi="Times New Roman"/>
          <w:szCs w:val="24"/>
          <w:lang w:eastAsia="en-US"/>
        </w:rPr>
        <w:t xml:space="preserve"> выписывае</w:t>
      </w:r>
      <w:r w:rsidRPr="006C243F">
        <w:rPr>
          <w:rFonts w:ascii="Times New Roman" w:hAnsi="Times New Roman"/>
          <w:szCs w:val="24"/>
          <w:lang w:eastAsia="en-US"/>
        </w:rPr>
        <w:t xml:space="preserve">тся только на то количество груза (штук, мест и т.д.), которое может быть вывезено (ввезено) одновременно и действительны только на указанную </w:t>
      </w:r>
      <w:r w:rsidRPr="006C243F">
        <w:rPr>
          <w:rFonts w:ascii="Times New Roman" w:hAnsi="Times New Roman"/>
          <w:szCs w:val="24"/>
          <w:lang w:eastAsia="en-US"/>
        </w:rPr>
        <w:lastRenderedPageBreak/>
        <w:t>в них дату. В случае, если место разгрузки расположено на удаленном месторождении, допускается завоз ТМЦ по накладным с предыдущей датой, не</w:t>
      </w:r>
      <w:r>
        <w:rPr>
          <w:rFonts w:ascii="Times New Roman" w:hAnsi="Times New Roman"/>
          <w:szCs w:val="24"/>
          <w:lang w:eastAsia="en-US"/>
        </w:rPr>
        <w:t xml:space="preserve"> превышающей 2-х суток.</w:t>
      </w:r>
    </w:p>
    <w:p w14:paraId="09B3D699" w14:textId="77777777" w:rsidR="0010235D" w:rsidRDefault="0010235D" w:rsidP="00965F7F">
      <w:pPr>
        <w:pStyle w:val="22"/>
        <w:widowControl/>
        <w:snapToGrid/>
        <w:spacing w:before="0"/>
        <w:ind w:firstLine="709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3.2.4. Список МОЛ, уполномоченных на оформление сопроводительных документов для перемещения ТМЦ формируется на календарный год. После согласования с ЗГД по безопасности, направляется на все КПП Общества. Список МОЛ обновляется ежегодно и действует до окончания календарного года.</w:t>
      </w:r>
    </w:p>
    <w:p w14:paraId="533C5DA2" w14:textId="77777777" w:rsidR="00711F70" w:rsidRDefault="00711F70" w:rsidP="00965F7F">
      <w:pPr>
        <w:pStyle w:val="22"/>
        <w:widowControl/>
        <w:snapToGrid/>
        <w:spacing w:before="0"/>
        <w:ind w:firstLine="709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3.2.5. Допускается перемещение в одном грузовом транспортном средстве – 30 литров топлива и 10 литр</w:t>
      </w:r>
      <w:r w:rsidR="000F13A7">
        <w:rPr>
          <w:rFonts w:ascii="Times New Roman" w:hAnsi="Times New Roman"/>
          <w:szCs w:val="24"/>
          <w:lang w:eastAsia="en-US"/>
        </w:rPr>
        <w:t>ов автомасла, без оформления транспортной накл</w:t>
      </w:r>
      <w:r w:rsidR="00E40858">
        <w:rPr>
          <w:rFonts w:ascii="Times New Roman" w:hAnsi="Times New Roman"/>
          <w:szCs w:val="24"/>
          <w:lang w:eastAsia="en-US"/>
        </w:rPr>
        <w:t>ад</w:t>
      </w:r>
      <w:r w:rsidR="000F13A7">
        <w:rPr>
          <w:rFonts w:ascii="Times New Roman" w:hAnsi="Times New Roman"/>
          <w:szCs w:val="24"/>
          <w:lang w:eastAsia="en-US"/>
        </w:rPr>
        <w:t>ной</w:t>
      </w:r>
      <w:r>
        <w:rPr>
          <w:rFonts w:ascii="Times New Roman" w:hAnsi="Times New Roman"/>
          <w:szCs w:val="24"/>
          <w:lang w:eastAsia="en-US"/>
        </w:rPr>
        <w:t>.</w:t>
      </w:r>
    </w:p>
    <w:p w14:paraId="4DE0F694" w14:textId="77777777" w:rsidR="00711F70" w:rsidRPr="006C243F" w:rsidRDefault="00711F70" w:rsidP="00965F7F">
      <w:pPr>
        <w:pStyle w:val="22"/>
        <w:widowControl/>
        <w:snapToGrid/>
        <w:spacing w:before="0"/>
        <w:ind w:firstLine="709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3.2.6. Вывоз с территории производственной деятельности Общества металлолома, дорожных плит, кабельной продукции</w:t>
      </w:r>
      <w:r w:rsidR="000E362E">
        <w:rPr>
          <w:rFonts w:ascii="Times New Roman" w:hAnsi="Times New Roman"/>
          <w:szCs w:val="24"/>
          <w:lang w:eastAsia="en-US"/>
        </w:rPr>
        <w:t xml:space="preserve"> и трубной продукции (за исключением НКТ), через ДКП ООО «ЛУКОЙЛ-ПЕРМЬ» осуществляется только по согласованию с начальником цехового подразделения (лицом его замещающим) ООО «ЛУКОЙЛ-ПЕРМЬ», который ставит свою подпись в транспортной накладной.</w:t>
      </w:r>
    </w:p>
    <w:p w14:paraId="4A6066BA" w14:textId="77777777" w:rsidR="005F61D5" w:rsidRDefault="000E362E" w:rsidP="005F61D5">
      <w:r>
        <w:t xml:space="preserve">3.2.7. </w:t>
      </w:r>
      <w:r w:rsidR="002D2986">
        <w:t>При вывозе с территории производственной деятельности Общества ТМЦ в контейнерах, оснащенных запорно-пломбировочными устройствами, должна быть обеспечена возможность осмотра содержимого контейнера</w:t>
      </w:r>
      <w:r w:rsidR="00FA1B98">
        <w:t xml:space="preserve"> (перевозимых ТМЦ) работниками охраны.</w:t>
      </w:r>
    </w:p>
    <w:p w14:paraId="6F51DB0A" w14:textId="77777777" w:rsidR="00CB7B2D" w:rsidRDefault="00CB7B2D" w:rsidP="005F61D5">
      <w:r>
        <w:t>3.2.8. Запрещается провоз ТМЦ через КПП по устным распоряжениям, запискам и иным документам неустановленного образца.</w:t>
      </w:r>
    </w:p>
    <w:p w14:paraId="324CF6EF" w14:textId="77777777" w:rsidR="00CB7B2D" w:rsidRDefault="00CB7B2D" w:rsidP="005F61D5">
      <w:r>
        <w:t xml:space="preserve">3.2.9. Запрещается </w:t>
      </w:r>
      <w:r w:rsidR="003D4FA4">
        <w:t>провозить (осуществлять попытки провоза) и хранить</w:t>
      </w:r>
      <w:r>
        <w:t xml:space="preserve"> на территор</w:t>
      </w:r>
      <w:r w:rsidR="003D4FA4">
        <w:t>ии</w:t>
      </w:r>
      <w:r>
        <w:t xml:space="preserve"> производственной деятельности Общества:</w:t>
      </w:r>
    </w:p>
    <w:p w14:paraId="4DAA02AB" w14:textId="77777777" w:rsidR="00CB7B2D" w:rsidRDefault="00E70854" w:rsidP="00E70854">
      <w:pPr>
        <w:ind w:firstLine="0"/>
      </w:pPr>
      <w:r>
        <w:t xml:space="preserve">     </w:t>
      </w:r>
      <w:r w:rsidR="00CB7B2D">
        <w:t>- холодного, огнестрельного оружия и патронов к ним, средств самообороны и электрошоковых устройств, за исключением сотрудников охраны и сотрудников правоохранительных органов;</w:t>
      </w:r>
    </w:p>
    <w:p w14:paraId="0E353DC7" w14:textId="77777777" w:rsidR="00CB7B2D" w:rsidRDefault="00E70854" w:rsidP="00E70854">
      <w:pPr>
        <w:ind w:firstLine="0"/>
      </w:pPr>
      <w:r>
        <w:t xml:space="preserve">     </w:t>
      </w:r>
      <w:r w:rsidR="00CB7B2D">
        <w:t>- взрывчатых, радиоактивных, отравляющих, ядовитых, химически активных и токсических веществ;</w:t>
      </w:r>
    </w:p>
    <w:p w14:paraId="2B8FC519" w14:textId="77777777" w:rsidR="00CB7B2D" w:rsidRDefault="00E70854" w:rsidP="00E70854">
      <w:pPr>
        <w:ind w:firstLine="0"/>
      </w:pPr>
      <w:r>
        <w:t xml:space="preserve">     </w:t>
      </w:r>
      <w:r w:rsidR="00CB7B2D">
        <w:t xml:space="preserve">- </w:t>
      </w:r>
      <w:r w:rsidR="003D4FA4" w:rsidRPr="003D4FA4">
        <w:t xml:space="preserve"> алкогольные напитки и наркотические (токсичные) и психотропные средства;</w:t>
      </w:r>
    </w:p>
    <w:p w14:paraId="458926B3" w14:textId="77777777" w:rsidR="00CB7B2D" w:rsidRDefault="00E70854" w:rsidP="00E70854">
      <w:pPr>
        <w:ind w:firstLine="0"/>
      </w:pPr>
      <w:r>
        <w:t xml:space="preserve">     </w:t>
      </w:r>
      <w:r w:rsidR="00CB7B2D">
        <w:t>- телевизионной, фото-, видео-, аудио записывающей, ради</w:t>
      </w:r>
      <w:r>
        <w:t xml:space="preserve">оэлектронной аппаратуры специального назначения без </w:t>
      </w:r>
      <w:r w:rsidR="00F5651C">
        <w:t>заранее поданного обращения;</w:t>
      </w:r>
    </w:p>
    <w:p w14:paraId="399E79F8" w14:textId="77777777" w:rsidR="00E70854" w:rsidRDefault="00E70854" w:rsidP="00E70854">
      <w:pPr>
        <w:ind w:firstLine="0"/>
      </w:pPr>
      <w:r>
        <w:t xml:space="preserve">     - рыболовных снастей, орудия охотничьего промысла и продукцию рыбной ловли;</w:t>
      </w:r>
    </w:p>
    <w:p w14:paraId="0FB9E9E0" w14:textId="77777777" w:rsidR="00E70854" w:rsidRDefault="00E70854" w:rsidP="00E70854">
      <w:pPr>
        <w:ind w:firstLine="0"/>
      </w:pPr>
      <w:r>
        <w:t xml:space="preserve">     - плавательные и </w:t>
      </w:r>
      <w:proofErr w:type="spellStart"/>
      <w:r>
        <w:t>снего-болотоходные</w:t>
      </w:r>
      <w:proofErr w:type="spellEnd"/>
      <w:r>
        <w:t xml:space="preserve"> средства, не относящиеся к производственной деятельности Общества;</w:t>
      </w:r>
    </w:p>
    <w:p w14:paraId="6A4DF47D" w14:textId="77777777" w:rsidR="00E70854" w:rsidRDefault="00E70854" w:rsidP="00E70854">
      <w:pPr>
        <w:ind w:firstLine="0"/>
      </w:pPr>
      <w:r>
        <w:t xml:space="preserve">     - беспилотных воздушных судов и иных летательных аппаратов без </w:t>
      </w:r>
      <w:r w:rsidR="00F5651C">
        <w:t>заранее поданного обращения</w:t>
      </w:r>
      <w:r>
        <w:t>.</w:t>
      </w:r>
    </w:p>
    <w:p w14:paraId="4BA94F81" w14:textId="77777777" w:rsidR="00E70854" w:rsidRDefault="00E70854" w:rsidP="00BF71BA">
      <w:pPr>
        <w:tabs>
          <w:tab w:val="clear" w:pos="1276"/>
        </w:tabs>
      </w:pPr>
      <w:r>
        <w:t>3.2.10. В целях недопущения провоза запрещенных предметов и веществ, а также несанкционированного вывоза ТМЦ, с согласия работника на КПП может проводиться осмотр ручной клади (при необходимости с использованием технических средств).</w:t>
      </w:r>
    </w:p>
    <w:p w14:paraId="395BD783" w14:textId="77777777" w:rsidR="00E70854" w:rsidRDefault="00E70854" w:rsidP="00BF71BA">
      <w:r>
        <w:t xml:space="preserve">3.2.11. При выявлении попытки несанкционированного вывоза ТМЦ с территории производственной деятельности Общества работники охраны принимают меры к задержанию нарушителя. Составляется Акт о нарушении </w:t>
      </w:r>
      <w:r w:rsidRPr="00BF71BA">
        <w:rPr>
          <w:i/>
        </w:rPr>
        <w:t>(Приложение №</w:t>
      </w:r>
      <w:r w:rsidR="008515B6">
        <w:rPr>
          <w:i/>
        </w:rPr>
        <w:t xml:space="preserve"> 9</w:t>
      </w:r>
      <w:r w:rsidRPr="00BF71BA">
        <w:rPr>
          <w:i/>
        </w:rPr>
        <w:t>)</w:t>
      </w:r>
      <w:r w:rsidR="00BF71BA" w:rsidRPr="00BF71BA">
        <w:t xml:space="preserve">. </w:t>
      </w:r>
      <w:r w:rsidR="00BF71BA">
        <w:t>О выявленном нарушении информируется СБ Общества.</w:t>
      </w:r>
    </w:p>
    <w:p w14:paraId="136799A7" w14:textId="77777777" w:rsidR="00BF71BA" w:rsidRDefault="00BF71BA" w:rsidP="00BF71BA"/>
    <w:p w14:paraId="087E6613" w14:textId="77777777" w:rsidR="00011A11" w:rsidRDefault="00E40858" w:rsidP="00D10EA0">
      <w:pPr>
        <w:pStyle w:val="2"/>
        <w:rPr>
          <w:lang w:bidi="ru-RU"/>
        </w:rPr>
      </w:pPr>
      <w:r>
        <w:rPr>
          <w:lang w:bidi="ru-RU"/>
        </w:rPr>
        <w:t>внутриобъ</w:t>
      </w:r>
      <w:r w:rsidR="00011A11">
        <w:rPr>
          <w:lang w:bidi="ru-RU"/>
        </w:rPr>
        <w:t>ектовый режим на территориях производственной деятельности общества</w:t>
      </w:r>
    </w:p>
    <w:p w14:paraId="741EA889" w14:textId="77777777" w:rsidR="005C7911" w:rsidRPr="005C7911" w:rsidRDefault="000F13A7" w:rsidP="005C7911">
      <w:pPr>
        <w:pStyle w:val="a"/>
        <w:numPr>
          <w:ilvl w:val="2"/>
          <w:numId w:val="31"/>
        </w:numPr>
        <w:ind w:left="0" w:firstLine="709"/>
        <w:rPr>
          <w:lang w:bidi="ru-RU"/>
        </w:rPr>
      </w:pPr>
      <w:r w:rsidRPr="006A4C44">
        <w:rPr>
          <w:lang w:bidi="ru-RU"/>
        </w:rPr>
        <w:t xml:space="preserve"> </w:t>
      </w:r>
      <w:r w:rsidR="005C7911" w:rsidRPr="00200C5A">
        <w:rPr>
          <w:i/>
          <w:noProof/>
        </w:rPr>
        <w:t xml:space="preserve">Пункт из текста Положения </w:t>
      </w:r>
      <w:r w:rsidR="005C7911" w:rsidRPr="005C7911">
        <w:rPr>
          <w:i/>
          <w:noProof/>
        </w:rPr>
        <w:t>исключен</w:t>
      </w:r>
      <w:r w:rsidR="005C7911" w:rsidRPr="005C7911">
        <w:rPr>
          <w:lang w:bidi="ru-RU"/>
        </w:rPr>
        <w:t>.</w:t>
      </w:r>
    </w:p>
    <w:p w14:paraId="57349477" w14:textId="77777777" w:rsidR="00FA0DDE" w:rsidRPr="003D4FA4" w:rsidRDefault="00FA0DDE" w:rsidP="005C7911">
      <w:pPr>
        <w:pStyle w:val="a"/>
        <w:numPr>
          <w:ilvl w:val="2"/>
          <w:numId w:val="31"/>
        </w:numPr>
        <w:ind w:left="0" w:firstLine="709"/>
        <w:rPr>
          <w:lang w:bidi="ru-RU"/>
        </w:rPr>
      </w:pPr>
      <w:r w:rsidRPr="003D4FA4">
        <w:rPr>
          <w:lang w:bidi="ru-RU"/>
        </w:rPr>
        <w:t xml:space="preserve">На </w:t>
      </w:r>
      <w:r w:rsidR="003220A1" w:rsidRPr="003D4FA4">
        <w:rPr>
          <w:lang w:bidi="ru-RU"/>
        </w:rPr>
        <w:t xml:space="preserve">территории </w:t>
      </w:r>
      <w:r w:rsidRPr="003D4FA4">
        <w:rPr>
          <w:lang w:bidi="ru-RU"/>
        </w:rPr>
        <w:t xml:space="preserve">производственной деятельности </w:t>
      </w:r>
      <w:r w:rsidR="003220A1" w:rsidRPr="003D4FA4">
        <w:rPr>
          <w:lang w:bidi="ru-RU"/>
        </w:rPr>
        <w:t xml:space="preserve">Общества </w:t>
      </w:r>
      <w:r w:rsidRPr="003D4FA4">
        <w:rPr>
          <w:lang w:bidi="ru-RU"/>
        </w:rPr>
        <w:t>запрещается:</w:t>
      </w:r>
    </w:p>
    <w:p w14:paraId="17308D72" w14:textId="77777777" w:rsidR="00FA0DDE" w:rsidRPr="003D4FA4" w:rsidRDefault="00840AA2" w:rsidP="00FA0DDE">
      <w:pPr>
        <w:pStyle w:val="a"/>
        <w:numPr>
          <w:ilvl w:val="0"/>
          <w:numId w:val="0"/>
        </w:numPr>
        <w:rPr>
          <w:lang w:bidi="ru-RU"/>
        </w:rPr>
      </w:pPr>
      <w:r w:rsidRPr="003D4FA4">
        <w:rPr>
          <w:lang w:bidi="ru-RU"/>
        </w:rPr>
        <w:t xml:space="preserve">     </w:t>
      </w:r>
      <w:r w:rsidR="00FA0DDE" w:rsidRPr="003D4FA4">
        <w:rPr>
          <w:lang w:bidi="ru-RU"/>
        </w:rPr>
        <w:t>- нарушать установленные Правила в</w:t>
      </w:r>
      <w:r w:rsidRPr="003D4FA4">
        <w:rPr>
          <w:lang w:bidi="ru-RU"/>
        </w:rPr>
        <w:t>нутреннего трудового распорядка и</w:t>
      </w:r>
      <w:r w:rsidR="00FA0DDE" w:rsidRPr="003D4FA4">
        <w:rPr>
          <w:lang w:bidi="ru-RU"/>
        </w:rPr>
        <w:t xml:space="preserve"> Правила пожарной безопасности;</w:t>
      </w:r>
    </w:p>
    <w:p w14:paraId="3CAF1DB0" w14:textId="77777777" w:rsidR="00FA0DDE" w:rsidRPr="003D4FA4" w:rsidRDefault="00840AA2" w:rsidP="00FA0DDE">
      <w:pPr>
        <w:pStyle w:val="a"/>
        <w:numPr>
          <w:ilvl w:val="0"/>
          <w:numId w:val="0"/>
        </w:numPr>
        <w:rPr>
          <w:lang w:bidi="ru-RU"/>
        </w:rPr>
      </w:pPr>
      <w:r w:rsidRPr="003D4FA4">
        <w:rPr>
          <w:lang w:bidi="ru-RU"/>
        </w:rPr>
        <w:t xml:space="preserve">     </w:t>
      </w:r>
      <w:r w:rsidR="00FA0DDE" w:rsidRPr="003D4FA4">
        <w:rPr>
          <w:lang w:bidi="ru-RU"/>
        </w:rPr>
        <w:t>- загромождать запасные входы (выходы), въезды (выезды);</w:t>
      </w:r>
    </w:p>
    <w:p w14:paraId="2512C986" w14:textId="77777777" w:rsidR="00FA0DDE" w:rsidRPr="003D4FA4" w:rsidRDefault="00840AA2" w:rsidP="00FA0DDE">
      <w:pPr>
        <w:pStyle w:val="a"/>
        <w:numPr>
          <w:ilvl w:val="0"/>
          <w:numId w:val="0"/>
        </w:numPr>
        <w:rPr>
          <w:lang w:bidi="ru-RU"/>
        </w:rPr>
      </w:pPr>
      <w:r w:rsidRPr="003D4FA4">
        <w:rPr>
          <w:lang w:bidi="ru-RU"/>
        </w:rPr>
        <w:t xml:space="preserve">     </w:t>
      </w:r>
      <w:r w:rsidR="00FA0DDE" w:rsidRPr="003D4FA4">
        <w:rPr>
          <w:lang w:bidi="ru-RU"/>
        </w:rPr>
        <w:t>- совершать ремонтно-строительные работы и иные действия, нарушающие (изменяющие) технологические процессы, связанные с добычей, подготовкой и транспортировкой углеводородов;</w:t>
      </w:r>
    </w:p>
    <w:p w14:paraId="5CC9D253" w14:textId="77777777" w:rsidR="00FA0DDE" w:rsidRPr="003D4FA4" w:rsidRDefault="00840AA2" w:rsidP="00FA0DDE">
      <w:pPr>
        <w:pStyle w:val="a"/>
        <w:numPr>
          <w:ilvl w:val="0"/>
          <w:numId w:val="0"/>
        </w:numPr>
        <w:rPr>
          <w:lang w:bidi="ru-RU"/>
        </w:rPr>
      </w:pPr>
      <w:r w:rsidRPr="003D4FA4">
        <w:rPr>
          <w:lang w:bidi="ru-RU"/>
        </w:rPr>
        <w:t xml:space="preserve">     </w:t>
      </w:r>
      <w:r w:rsidR="00FA0DDE" w:rsidRPr="003D4FA4">
        <w:rPr>
          <w:lang w:bidi="ru-RU"/>
        </w:rPr>
        <w:t>- оставлять (складировать) ТМЦ на хранение в не установленных местах;</w:t>
      </w:r>
    </w:p>
    <w:p w14:paraId="4596A048" w14:textId="77777777" w:rsidR="00FA0DDE" w:rsidRPr="003D4FA4" w:rsidRDefault="00840AA2" w:rsidP="00FA0DDE">
      <w:pPr>
        <w:pStyle w:val="a"/>
        <w:numPr>
          <w:ilvl w:val="0"/>
          <w:numId w:val="0"/>
        </w:numPr>
        <w:rPr>
          <w:lang w:bidi="ru-RU"/>
        </w:rPr>
      </w:pPr>
      <w:r w:rsidRPr="003D4FA4">
        <w:rPr>
          <w:lang w:bidi="ru-RU"/>
        </w:rPr>
        <w:lastRenderedPageBreak/>
        <w:t xml:space="preserve">     </w:t>
      </w:r>
      <w:r w:rsidR="00FA0DDE" w:rsidRPr="003D4FA4">
        <w:rPr>
          <w:lang w:bidi="ru-RU"/>
        </w:rPr>
        <w:t xml:space="preserve">- </w:t>
      </w:r>
      <w:r w:rsidR="00CA331B" w:rsidRPr="003D4FA4">
        <w:rPr>
          <w:lang w:bidi="ru-RU"/>
        </w:rPr>
        <w:t>употреблять спиртосодержащие алкогольные напитки, наркотические (токсичные) средства и психотропные вещества, а равно находится на объектах Общества в состоянии алкогольного или наркотического опьянения</w:t>
      </w:r>
      <w:r w:rsidR="00FA0DDE" w:rsidRPr="003D4FA4">
        <w:rPr>
          <w:lang w:bidi="ru-RU"/>
        </w:rPr>
        <w:t>;</w:t>
      </w:r>
    </w:p>
    <w:p w14:paraId="3E8FB3BC" w14:textId="77777777" w:rsidR="00662A25" w:rsidRPr="003D4FA4" w:rsidRDefault="00CA331B" w:rsidP="003D4FA4">
      <w:pPr>
        <w:ind w:firstLine="0"/>
        <w:rPr>
          <w:lang w:bidi="ru-RU"/>
        </w:rPr>
      </w:pPr>
      <w:r w:rsidRPr="003D4FA4">
        <w:rPr>
          <w:lang w:bidi="ru-RU"/>
        </w:rPr>
        <w:t xml:space="preserve">     - </w:t>
      </w:r>
      <w:r w:rsidR="00840AA2" w:rsidRPr="003D4FA4">
        <w:rPr>
          <w:lang w:bidi="ru-RU"/>
        </w:rPr>
        <w:t xml:space="preserve">заниматься рыбной ловлей, </w:t>
      </w:r>
      <w:r w:rsidR="00FA0DDE" w:rsidRPr="003D4FA4">
        <w:rPr>
          <w:lang w:bidi="ru-RU"/>
        </w:rPr>
        <w:t>охотой</w:t>
      </w:r>
      <w:r w:rsidR="00840AA2" w:rsidRPr="003D4FA4">
        <w:rPr>
          <w:lang w:bidi="ru-RU"/>
        </w:rPr>
        <w:t xml:space="preserve"> и сбором дикоросов (ягод, грибов и т.п.)</w:t>
      </w:r>
      <w:r w:rsidR="003D4FA4" w:rsidRPr="003D4FA4">
        <w:rPr>
          <w:lang w:bidi="ru-RU"/>
        </w:rPr>
        <w:t>;</w:t>
      </w:r>
    </w:p>
    <w:p w14:paraId="29EF1B60" w14:textId="77777777" w:rsidR="003D4FA4" w:rsidRPr="003D4FA4" w:rsidRDefault="003D4FA4" w:rsidP="003D4FA4">
      <w:pPr>
        <w:ind w:firstLine="0"/>
        <w:rPr>
          <w:lang w:bidi="ru-RU"/>
        </w:rPr>
      </w:pPr>
      <w:r w:rsidRPr="003D4FA4">
        <w:rPr>
          <w:lang w:bidi="ru-RU"/>
        </w:rPr>
        <w:t xml:space="preserve">     - курить вне специально отведенных для этого мест.</w:t>
      </w:r>
    </w:p>
    <w:p w14:paraId="54F9F0D0" w14:textId="77777777" w:rsidR="006538AD" w:rsidRDefault="006538AD" w:rsidP="006538AD">
      <w:pPr>
        <w:rPr>
          <w:lang w:bidi="ru-RU"/>
        </w:rPr>
      </w:pPr>
      <w:r>
        <w:rPr>
          <w:lang w:bidi="ru-RU"/>
        </w:rPr>
        <w:t xml:space="preserve">3.3.3. </w:t>
      </w:r>
      <w:r w:rsidR="00840FDC">
        <w:rPr>
          <w:lang w:bidi="ru-RU"/>
        </w:rPr>
        <w:t>Соблюдение тре</w:t>
      </w:r>
      <w:r w:rsidR="00BE707F">
        <w:rPr>
          <w:lang w:bidi="ru-RU"/>
        </w:rPr>
        <w:t>бований установленного внутриобъектового</w:t>
      </w:r>
      <w:r w:rsidR="00840FDC">
        <w:rPr>
          <w:lang w:bidi="ru-RU"/>
        </w:rPr>
        <w:t xml:space="preserve"> режима возложена на работников охраны ЧОП.</w:t>
      </w:r>
    </w:p>
    <w:p w14:paraId="13984B95" w14:textId="77777777" w:rsidR="00840FDC" w:rsidRDefault="00840FDC" w:rsidP="006538AD">
      <w:pPr>
        <w:rPr>
          <w:lang w:bidi="ru-RU"/>
        </w:rPr>
      </w:pPr>
      <w:r>
        <w:rPr>
          <w:lang w:bidi="ru-RU"/>
        </w:rPr>
        <w:t xml:space="preserve">3.3.4. Работники охраны совместно с представителями Общества имеют право проведения проверки, прибывающей (убывающей) смены на предмет выявления </w:t>
      </w:r>
      <w:r w:rsidR="005C3B5E">
        <w:rPr>
          <w:lang w:bidi="ru-RU"/>
        </w:rPr>
        <w:t>лиц, находящихся в состоянии</w:t>
      </w:r>
      <w:r w:rsidRPr="00840FDC">
        <w:rPr>
          <w:lang w:bidi="ru-RU"/>
        </w:rPr>
        <w:t xml:space="preserve"> опьянения, лиц, пытающихся провезти с собой спир</w:t>
      </w:r>
      <w:r>
        <w:rPr>
          <w:lang w:bidi="ru-RU"/>
        </w:rPr>
        <w:t>тные напитки, рыболовные снасти и</w:t>
      </w:r>
      <w:r w:rsidRPr="00840FDC">
        <w:rPr>
          <w:lang w:bidi="ru-RU"/>
        </w:rPr>
        <w:t xml:space="preserve"> охотничье снаряжение. При обнаружении работника Общества с признаками алк</w:t>
      </w:r>
      <w:r w:rsidR="003D4E94">
        <w:rPr>
          <w:lang w:bidi="ru-RU"/>
        </w:rPr>
        <w:t xml:space="preserve">огольного, наркотического (токсичного) </w:t>
      </w:r>
      <w:r>
        <w:rPr>
          <w:lang w:bidi="ru-RU"/>
        </w:rPr>
        <w:t>опьянения, работники о</w:t>
      </w:r>
      <w:r w:rsidRPr="00840FDC">
        <w:rPr>
          <w:lang w:bidi="ru-RU"/>
        </w:rPr>
        <w:t xml:space="preserve">храны оформляют Акт о нарушении </w:t>
      </w:r>
      <w:r w:rsidR="008515B6">
        <w:rPr>
          <w:i/>
          <w:lang w:bidi="ru-RU"/>
        </w:rPr>
        <w:t>(Приложение № 9</w:t>
      </w:r>
      <w:r w:rsidRPr="00840FDC">
        <w:rPr>
          <w:i/>
          <w:lang w:bidi="ru-RU"/>
        </w:rPr>
        <w:t>)</w:t>
      </w:r>
      <w:r w:rsidRPr="00840FDC">
        <w:rPr>
          <w:lang w:bidi="ru-RU"/>
        </w:rPr>
        <w:t xml:space="preserve">, информируют </w:t>
      </w:r>
      <w:r>
        <w:rPr>
          <w:lang w:bidi="ru-RU"/>
        </w:rPr>
        <w:t xml:space="preserve">СБ Общества. </w:t>
      </w:r>
      <w:r w:rsidRPr="00840FDC">
        <w:rPr>
          <w:lang w:bidi="ru-RU"/>
        </w:rPr>
        <w:t>Акт составляется незамедлительно по наступлению события в 1 экземпляре.</w:t>
      </w:r>
    </w:p>
    <w:p w14:paraId="54985BCF" w14:textId="77777777" w:rsidR="00A84303" w:rsidRDefault="00840FDC" w:rsidP="00840FDC">
      <w:pPr>
        <w:rPr>
          <w:lang w:bidi="ru-RU"/>
        </w:rPr>
      </w:pPr>
      <w:r>
        <w:rPr>
          <w:lang w:bidi="ru-RU"/>
        </w:rPr>
        <w:t xml:space="preserve">3.3.5. </w:t>
      </w:r>
      <w:r w:rsidRPr="00840FDC">
        <w:rPr>
          <w:lang w:bidi="ru-RU"/>
        </w:rPr>
        <w:t xml:space="preserve">Допуск работников на </w:t>
      </w:r>
      <w:r>
        <w:rPr>
          <w:lang w:bidi="ru-RU"/>
        </w:rPr>
        <w:t xml:space="preserve">территорию производственной деятельности </w:t>
      </w:r>
      <w:r w:rsidRPr="00840FDC">
        <w:rPr>
          <w:lang w:bidi="ru-RU"/>
        </w:rPr>
        <w:t>с рыболовными снастями, охотничьим снаряжением, во избежание несчастных случаев запрещен. Решение об отстранении работника от вахты принимается руководством цехового подразделения в установленном порядке.</w:t>
      </w:r>
      <w:r>
        <w:rPr>
          <w:lang w:bidi="ru-RU"/>
        </w:rPr>
        <w:t xml:space="preserve"> </w:t>
      </w:r>
      <w:r w:rsidRPr="00840FDC">
        <w:rPr>
          <w:lang w:bidi="ru-RU"/>
        </w:rPr>
        <w:t>При обнаружении на территории производственной деятельности работников Общества или работников подрядных</w:t>
      </w:r>
      <w:r>
        <w:rPr>
          <w:lang w:bidi="ru-RU"/>
        </w:rPr>
        <w:t>/субподрядных</w:t>
      </w:r>
      <w:r w:rsidRPr="00840FDC">
        <w:rPr>
          <w:lang w:bidi="ru-RU"/>
        </w:rPr>
        <w:t xml:space="preserve"> организаций, занимающихся рыб</w:t>
      </w:r>
      <w:r>
        <w:rPr>
          <w:lang w:bidi="ru-RU"/>
        </w:rPr>
        <w:t>ной ловлей и охотой, работники о</w:t>
      </w:r>
      <w:r w:rsidRPr="00840FDC">
        <w:rPr>
          <w:lang w:bidi="ru-RU"/>
        </w:rPr>
        <w:t xml:space="preserve">храны принимают меры по пресечению данных действий, составляют </w:t>
      </w:r>
      <w:r w:rsidR="008515B6">
        <w:rPr>
          <w:lang w:bidi="ru-RU"/>
        </w:rPr>
        <w:t xml:space="preserve">Акт о нарушении </w:t>
      </w:r>
      <w:r w:rsidR="008515B6" w:rsidRPr="008515B6">
        <w:rPr>
          <w:i/>
          <w:lang w:bidi="ru-RU"/>
        </w:rPr>
        <w:t>(Приложение № 9</w:t>
      </w:r>
      <w:r w:rsidRPr="008515B6">
        <w:rPr>
          <w:i/>
          <w:lang w:bidi="ru-RU"/>
        </w:rPr>
        <w:t>)</w:t>
      </w:r>
      <w:r w:rsidRPr="00840FDC">
        <w:rPr>
          <w:lang w:bidi="ru-RU"/>
        </w:rPr>
        <w:t xml:space="preserve">, с указанием всех нарушителей, сообщают </w:t>
      </w:r>
      <w:r>
        <w:rPr>
          <w:lang w:bidi="ru-RU"/>
        </w:rPr>
        <w:t>руководству цехового подразделения</w:t>
      </w:r>
      <w:r w:rsidR="00EF6219">
        <w:rPr>
          <w:lang w:bidi="ru-RU"/>
        </w:rPr>
        <w:t xml:space="preserve"> и СБ Общества. </w:t>
      </w:r>
    </w:p>
    <w:p w14:paraId="7406F561" w14:textId="77777777" w:rsidR="00EF6219" w:rsidRDefault="00EF6219" w:rsidP="00840FDC">
      <w:pPr>
        <w:rPr>
          <w:lang w:bidi="ru-RU"/>
        </w:rPr>
      </w:pPr>
      <w:r>
        <w:rPr>
          <w:lang w:bidi="ru-RU"/>
        </w:rPr>
        <w:t xml:space="preserve">3.3.6. На всей территории производственной деятельности Общества, </w:t>
      </w:r>
      <w:r w:rsidR="00DD13CA">
        <w:rPr>
          <w:lang w:bidi="ru-RU"/>
        </w:rPr>
        <w:t>работники о</w:t>
      </w:r>
      <w:r w:rsidRPr="00EF6219">
        <w:rPr>
          <w:lang w:bidi="ru-RU"/>
        </w:rPr>
        <w:t xml:space="preserve">храны обеспечивают поддержание общественного порядка и соблюдение производственным персоналом правил проживания. При обнаружении </w:t>
      </w:r>
      <w:r>
        <w:rPr>
          <w:lang w:bidi="ru-RU"/>
        </w:rPr>
        <w:t xml:space="preserve">лица с признаками опьянения, </w:t>
      </w:r>
      <w:r w:rsidRPr="00EF6219">
        <w:rPr>
          <w:lang w:bidi="ru-RU"/>
        </w:rPr>
        <w:t xml:space="preserve">работники </w:t>
      </w:r>
      <w:r>
        <w:rPr>
          <w:lang w:bidi="ru-RU"/>
        </w:rPr>
        <w:t>о</w:t>
      </w:r>
      <w:r w:rsidRPr="00EF6219">
        <w:rPr>
          <w:lang w:bidi="ru-RU"/>
        </w:rPr>
        <w:t>храны</w:t>
      </w:r>
      <w:r>
        <w:rPr>
          <w:lang w:bidi="ru-RU"/>
        </w:rPr>
        <w:t xml:space="preserve"> совместно с руководством цехового подразделения</w:t>
      </w:r>
      <w:r w:rsidRPr="00EF6219">
        <w:rPr>
          <w:lang w:bidi="ru-RU"/>
        </w:rPr>
        <w:t xml:space="preserve"> принимают меры по пресечению противоправных действий, </w:t>
      </w:r>
      <w:r>
        <w:rPr>
          <w:lang w:bidi="ru-RU"/>
        </w:rPr>
        <w:t>фиксации и выдворении данного лица с территории производственной деятельности Общества. По данному факту составляется</w:t>
      </w:r>
      <w:r w:rsidRPr="00EF6219">
        <w:rPr>
          <w:lang w:bidi="ru-RU"/>
        </w:rPr>
        <w:t xml:space="preserve"> Акт о нарушении </w:t>
      </w:r>
      <w:r w:rsidR="008515B6">
        <w:rPr>
          <w:i/>
          <w:lang w:bidi="ru-RU"/>
        </w:rPr>
        <w:t>(Приложение № 9</w:t>
      </w:r>
      <w:r w:rsidRPr="00EF6219">
        <w:rPr>
          <w:i/>
          <w:lang w:bidi="ru-RU"/>
        </w:rPr>
        <w:t>)</w:t>
      </w:r>
      <w:r>
        <w:rPr>
          <w:i/>
          <w:lang w:bidi="ru-RU"/>
        </w:rPr>
        <w:t>.</w:t>
      </w:r>
      <w:r>
        <w:rPr>
          <w:lang w:bidi="ru-RU"/>
        </w:rPr>
        <w:t xml:space="preserve"> </w:t>
      </w:r>
    </w:p>
    <w:p w14:paraId="4A007AA1" w14:textId="77777777" w:rsidR="00EF6219" w:rsidRDefault="00EF6219" w:rsidP="00840FDC">
      <w:pPr>
        <w:rPr>
          <w:lang w:bidi="ru-RU"/>
        </w:rPr>
      </w:pPr>
    </w:p>
    <w:p w14:paraId="0F6D5E03" w14:textId="77777777" w:rsidR="006E7802" w:rsidRPr="005A2085" w:rsidRDefault="00EF6219" w:rsidP="006E7802">
      <w:r w:rsidRPr="00EF6219">
        <w:rPr>
          <w:lang w:bidi="ru-RU"/>
        </w:rPr>
        <w:t xml:space="preserve"> </w:t>
      </w:r>
    </w:p>
    <w:p w14:paraId="71BC65AA" w14:textId="77777777" w:rsidR="003220A1" w:rsidRDefault="003220A1" w:rsidP="00D10EA0">
      <w:pPr>
        <w:pStyle w:val="1"/>
      </w:pPr>
      <w:r>
        <w:lastRenderedPageBreak/>
        <w:t xml:space="preserve">ПРАВА И ОБЯЗАННОСТИ </w:t>
      </w:r>
      <w:r w:rsidR="00935922">
        <w:t xml:space="preserve">работников общества, </w:t>
      </w:r>
      <w:r>
        <w:t xml:space="preserve">РАБОТНИКОВ </w:t>
      </w:r>
      <w:r w:rsidR="00935922">
        <w:t xml:space="preserve">и руководителя </w:t>
      </w:r>
      <w:r>
        <w:t>ОХРАНЫ ПРИ ОБЕ</w:t>
      </w:r>
      <w:r w:rsidR="00E40858">
        <w:t xml:space="preserve">СПЕЧЕНИИ </w:t>
      </w:r>
      <w:r w:rsidR="00E46811">
        <w:t>контрольно-</w:t>
      </w:r>
      <w:r w:rsidR="00E40858">
        <w:t>ПРОПУСКНОГО И ВНУТРИОБъ</w:t>
      </w:r>
      <w:r>
        <w:t>ЕКТОВОГО РЕЖИМОВ</w:t>
      </w:r>
    </w:p>
    <w:p w14:paraId="63951D06" w14:textId="77777777" w:rsidR="003220A1" w:rsidRDefault="00DD13CA" w:rsidP="00D10EA0">
      <w:pPr>
        <w:pStyle w:val="2"/>
      </w:pPr>
      <w:r>
        <w:t>ПРАВА И ОБЯЗАННОСТИ РАБОТНИКОВ ОХРАНЫ</w:t>
      </w:r>
    </w:p>
    <w:p w14:paraId="6A87492B" w14:textId="77777777" w:rsidR="00DD13CA" w:rsidRDefault="00DD13CA" w:rsidP="00DD13CA">
      <w:r>
        <w:t>4.1.1. Работники о</w:t>
      </w:r>
      <w:r w:rsidRPr="00DD13CA">
        <w:t>храны в своей профессиональной деятельности руководствуются Конституцией Российской Федерации, Законом РФ «О частной детективной и охранной деятельности в Российской Федерации», законами, иными нормативными правовыми актами Российской Федерации и субъектов Российской Федерации, локальными нормативными актами</w:t>
      </w:r>
      <w:r>
        <w:t xml:space="preserve"> о</w:t>
      </w:r>
      <w:r w:rsidRPr="00DD13CA">
        <w:t>храны, настоящим Положением и инструкциями по охране объектов (обеспечению внутриобъектового режима на территориях Общества).</w:t>
      </w:r>
    </w:p>
    <w:p w14:paraId="630ED63A" w14:textId="77777777" w:rsidR="00DD13CA" w:rsidRDefault="00DD13CA" w:rsidP="00DD13CA">
      <w:r>
        <w:t xml:space="preserve">4.1.2. </w:t>
      </w:r>
      <w:r w:rsidRPr="00DD13CA">
        <w:t>Охрана объектов осуществляется на основании договора оказания охранных услуг, Устава и соответствующей лицензии.</w:t>
      </w:r>
    </w:p>
    <w:p w14:paraId="4B3D6695" w14:textId="77777777" w:rsidR="00DD13CA" w:rsidRPr="00E35E74" w:rsidRDefault="00DD13CA" w:rsidP="00DD13CA">
      <w:pPr>
        <w:rPr>
          <w:u w:val="single"/>
        </w:rPr>
      </w:pPr>
      <w:r>
        <w:t xml:space="preserve">4.1.3. </w:t>
      </w:r>
      <w:r w:rsidRPr="00E35E74">
        <w:rPr>
          <w:u w:val="single"/>
        </w:rPr>
        <w:t>Работники охраны осуществляют:</w:t>
      </w:r>
    </w:p>
    <w:p w14:paraId="0D95311B" w14:textId="77777777" w:rsidR="00DD13CA" w:rsidRDefault="00DD13CA" w:rsidP="00DD13CA">
      <w:pPr>
        <w:ind w:firstLine="0"/>
      </w:pPr>
      <w:r>
        <w:t xml:space="preserve">     - защиту жизни и здоровья работников Общества и подрядных/субподрядных организаций;</w:t>
      </w:r>
    </w:p>
    <w:p w14:paraId="2F899D85" w14:textId="77777777" w:rsidR="00DD13CA" w:rsidRDefault="00DD13CA" w:rsidP="00DD13CA">
      <w:pPr>
        <w:ind w:firstLine="0"/>
      </w:pPr>
      <w:r>
        <w:t xml:space="preserve">     - защиту охраняемого имущества от противоправных посягательств;</w:t>
      </w:r>
    </w:p>
    <w:p w14:paraId="4D6CC072" w14:textId="77777777" w:rsidR="00DD13CA" w:rsidRDefault="00DD13CA" w:rsidP="00DD13CA">
      <w:pPr>
        <w:ind w:firstLine="0"/>
      </w:pPr>
      <w:r>
        <w:t xml:space="preserve">     - обеспечение на охраняемых объектах пропускного и </w:t>
      </w:r>
      <w:r w:rsidR="005C3B5E">
        <w:t>внутриобъектового</w:t>
      </w:r>
      <w:r>
        <w:t xml:space="preserve"> режимов;</w:t>
      </w:r>
    </w:p>
    <w:p w14:paraId="601FBA0B" w14:textId="77777777" w:rsidR="00DD13CA" w:rsidRDefault="00DD13CA" w:rsidP="00DD13CA">
      <w:pPr>
        <w:ind w:firstLine="0"/>
      </w:pPr>
      <w:r>
        <w:t xml:space="preserve">     - предупреждение и пресечение преступлений и административных правонарушений на охраняемых объектах (патрулируемых территориях) в пределах своей компетенции, в соответствии с настоящим Положением, и в рамках действующего законодательства РФ;</w:t>
      </w:r>
    </w:p>
    <w:p w14:paraId="3C310FAA" w14:textId="77777777" w:rsidR="00DD13CA" w:rsidRDefault="00DD13CA" w:rsidP="00DD13CA">
      <w:pPr>
        <w:ind w:firstLine="0"/>
      </w:pPr>
      <w:r>
        <w:t xml:space="preserve">     - охрану ТМЦ, документов и иного имущества, в том числе при их транспортировке;</w:t>
      </w:r>
    </w:p>
    <w:p w14:paraId="4132B42A" w14:textId="77777777" w:rsidR="00DD13CA" w:rsidRDefault="00DD13CA" w:rsidP="00DD13CA">
      <w:pPr>
        <w:ind w:firstLine="0"/>
      </w:pPr>
      <w:r>
        <w:t xml:space="preserve">     - охрану углеводородного сырья при добыче, подготовке, транспортировке, а также нефтепродуктов, используемых в производственной деятельности; </w:t>
      </w:r>
    </w:p>
    <w:p w14:paraId="51368D11" w14:textId="77777777" w:rsidR="00DD13CA" w:rsidRDefault="00DD13CA" w:rsidP="00DD13CA">
      <w:pPr>
        <w:ind w:firstLine="0"/>
      </w:pPr>
      <w:r>
        <w:t xml:space="preserve">     - эксплуатацию средств инженерно-технической и специальной защиты охраняемых объектов.</w:t>
      </w:r>
    </w:p>
    <w:p w14:paraId="34CEAEE7" w14:textId="77777777" w:rsidR="00564D24" w:rsidRPr="00E35E74" w:rsidRDefault="00564D24" w:rsidP="00564D24">
      <w:pPr>
        <w:rPr>
          <w:u w:val="single"/>
        </w:rPr>
      </w:pPr>
      <w:r>
        <w:t xml:space="preserve">4.1.4. </w:t>
      </w:r>
      <w:r w:rsidRPr="00E35E74">
        <w:rPr>
          <w:u w:val="single"/>
        </w:rPr>
        <w:t>Работники охраны при выполнении служебных обязанностей, в рамках своей компетенции имеют право:</w:t>
      </w:r>
    </w:p>
    <w:p w14:paraId="781892B4" w14:textId="77777777" w:rsidR="00564D24" w:rsidRDefault="0067372C" w:rsidP="00564D24">
      <w:pPr>
        <w:ind w:firstLine="0"/>
      </w:pPr>
      <w:r>
        <w:t xml:space="preserve">     </w:t>
      </w:r>
      <w:r w:rsidR="00564D24">
        <w:t xml:space="preserve">- требовать от должностных лиц, работников и посетителей соблюдения норм пропускного и </w:t>
      </w:r>
      <w:r>
        <w:t>внутриобьектового</w:t>
      </w:r>
      <w:r w:rsidR="00564D24">
        <w:t xml:space="preserve"> режимов (настоящего Полож</w:t>
      </w:r>
      <w:r>
        <w:t>ения) в административном здании офиса и на территории</w:t>
      </w:r>
      <w:r w:rsidR="00564D24">
        <w:t xml:space="preserve"> производственной деятельности Общества;</w:t>
      </w:r>
    </w:p>
    <w:p w14:paraId="61C10BD5" w14:textId="77777777" w:rsidR="00564D24" w:rsidRDefault="0067372C" w:rsidP="00564D24">
      <w:pPr>
        <w:ind w:firstLine="0"/>
      </w:pPr>
      <w:r>
        <w:t xml:space="preserve">     </w:t>
      </w:r>
      <w:r w:rsidR="00564D24">
        <w:t xml:space="preserve">- проверять у производственного персонала и посетителей на </w:t>
      </w:r>
      <w:r>
        <w:t>территории</w:t>
      </w:r>
      <w:r w:rsidR="00564D24">
        <w:t xml:space="preserve"> производственной деятельности Общества документы, удостоверяющие личность, а также документы, предоставляющие право на вход (выход), въезд (выезд) транспортных средств, внос (вынос) и/или ввоз (вывоз) имущества;</w:t>
      </w:r>
    </w:p>
    <w:p w14:paraId="45EFE1BD" w14:textId="77777777" w:rsidR="00564D24" w:rsidRDefault="0067372C" w:rsidP="00564D24">
      <w:pPr>
        <w:ind w:firstLine="0"/>
      </w:pPr>
      <w:r>
        <w:t xml:space="preserve">     </w:t>
      </w:r>
      <w:r w:rsidR="00564D24">
        <w:t xml:space="preserve">- проводить осмотр транспортных средств при въезде (выезде) на </w:t>
      </w:r>
      <w:r>
        <w:t>территорию</w:t>
      </w:r>
      <w:r w:rsidR="00564D24">
        <w:t xml:space="preserve"> производственной деятельности Общества;</w:t>
      </w:r>
    </w:p>
    <w:p w14:paraId="1EB3F710" w14:textId="77777777" w:rsidR="00564D24" w:rsidRDefault="0067372C" w:rsidP="00564D24">
      <w:pPr>
        <w:ind w:firstLine="0"/>
      </w:pPr>
      <w:r>
        <w:t xml:space="preserve">     </w:t>
      </w:r>
      <w:r w:rsidR="00564D24">
        <w:t>- проверять состояние инженерно-технических средств охраны на объектах;</w:t>
      </w:r>
    </w:p>
    <w:p w14:paraId="7919EDC3" w14:textId="77777777" w:rsidR="00564D24" w:rsidRDefault="0067372C" w:rsidP="00564D24">
      <w:pPr>
        <w:ind w:firstLine="0"/>
      </w:pPr>
      <w:r>
        <w:t xml:space="preserve">     </w:t>
      </w:r>
      <w:r w:rsidR="00564D24">
        <w:t xml:space="preserve">- принимать меры по пресечению нарушений, создающих на </w:t>
      </w:r>
      <w:r>
        <w:t>территории</w:t>
      </w:r>
      <w:r w:rsidR="00564D24">
        <w:t xml:space="preserve"> производственной деятельности Общества угрозу безопасности людей и/или способствующих хищениям имущества, информировать об этом своего непосредственного руководителя</w:t>
      </w:r>
      <w:r>
        <w:t xml:space="preserve"> и СБ Общества</w:t>
      </w:r>
      <w:r w:rsidR="00564D24">
        <w:t>;</w:t>
      </w:r>
    </w:p>
    <w:p w14:paraId="72C34095" w14:textId="77777777" w:rsidR="00564D24" w:rsidRDefault="0067372C" w:rsidP="00564D24">
      <w:pPr>
        <w:ind w:firstLine="0"/>
      </w:pPr>
      <w:r>
        <w:t xml:space="preserve">     </w:t>
      </w:r>
      <w:r w:rsidR="00564D24">
        <w:t xml:space="preserve">- пресекать действия с признаками правонарушений и преступлений, совершаемых на </w:t>
      </w:r>
      <w:r>
        <w:t>территории</w:t>
      </w:r>
      <w:r w:rsidR="00564D24">
        <w:t xml:space="preserve"> производственной деятельности Общества, в пределах своей компетенции, в соответствии с действующим законодательством РФ;</w:t>
      </w:r>
    </w:p>
    <w:p w14:paraId="47917FF3" w14:textId="77777777" w:rsidR="00564D24" w:rsidRDefault="0067372C" w:rsidP="00564D24">
      <w:pPr>
        <w:ind w:firstLine="0"/>
      </w:pPr>
      <w:r>
        <w:t xml:space="preserve">     </w:t>
      </w:r>
      <w:r w:rsidR="00564D24">
        <w:t>- незамедлите</w:t>
      </w:r>
      <w:r w:rsidR="00AA5C60">
        <w:t>льно по средствам связи сообщить</w:t>
      </w:r>
      <w:r w:rsidR="00564D24">
        <w:t xml:space="preserve"> в правоохранительные органы</w:t>
      </w:r>
      <w:r w:rsidR="00AA5C60">
        <w:t xml:space="preserve">, </w:t>
      </w:r>
      <w:r w:rsidR="00564D24">
        <w:t xml:space="preserve">своему непосредственному руководителю </w:t>
      </w:r>
      <w:r w:rsidR="00AA5C60">
        <w:t xml:space="preserve">и в СБ Общества </w:t>
      </w:r>
      <w:r w:rsidR="00564D24">
        <w:t>обо всех ставших известными в процессе оказания охранных услуг случаях с признаками правонарушений и преступлений;</w:t>
      </w:r>
    </w:p>
    <w:p w14:paraId="33E675CE" w14:textId="77777777" w:rsidR="00564D24" w:rsidRDefault="0067372C" w:rsidP="00564D24">
      <w:pPr>
        <w:ind w:firstLine="0"/>
      </w:pPr>
      <w:r>
        <w:t xml:space="preserve">     </w:t>
      </w:r>
      <w:r w:rsidR="00564D24">
        <w:t>- производить задержание и немедленную передачу в органы внутренних дел лиц, совершивших противоправное посягательство на охраняемое имущество и/или на жизнь и здоровье граждан;</w:t>
      </w:r>
    </w:p>
    <w:p w14:paraId="2B422239" w14:textId="77777777" w:rsidR="00564D24" w:rsidRDefault="0067372C" w:rsidP="00564D24">
      <w:pPr>
        <w:ind w:firstLine="0"/>
      </w:pPr>
      <w:r>
        <w:t xml:space="preserve">     </w:t>
      </w:r>
      <w:r w:rsidR="00564D24">
        <w:t>- применять физическую силу, специальные средства, служебное и гражданское оружие в случаях и в порядке, установленных законодательством Российской Федерации;</w:t>
      </w:r>
    </w:p>
    <w:p w14:paraId="2327BC00" w14:textId="77777777" w:rsidR="00564D24" w:rsidRDefault="0067372C" w:rsidP="00564D24">
      <w:pPr>
        <w:ind w:firstLine="0"/>
      </w:pPr>
      <w:r>
        <w:lastRenderedPageBreak/>
        <w:t xml:space="preserve">     </w:t>
      </w:r>
      <w:r w:rsidR="00564D24">
        <w:t>- в рамках выполнения должностных обязанностей и договора оказания охранных услуг входить в помещения охраняемых объектов и осматривать их;</w:t>
      </w:r>
    </w:p>
    <w:p w14:paraId="466416EE" w14:textId="77777777" w:rsidR="00550CE9" w:rsidRDefault="0067372C" w:rsidP="00564D24">
      <w:pPr>
        <w:ind w:firstLine="0"/>
      </w:pPr>
      <w:r>
        <w:t xml:space="preserve">     </w:t>
      </w:r>
      <w:r w:rsidR="00564D24">
        <w:t>- принимать участие в проведении паспортизации объектов Общества на предмет их инженерно-технической и специальной защиты</w:t>
      </w:r>
      <w:r w:rsidR="00550CE9">
        <w:t>;</w:t>
      </w:r>
    </w:p>
    <w:p w14:paraId="08D07484" w14:textId="77777777" w:rsidR="00564D24" w:rsidRDefault="00550CE9" w:rsidP="00564D24">
      <w:pPr>
        <w:ind w:firstLine="0"/>
      </w:pPr>
      <w:r>
        <w:t xml:space="preserve">     - производить изъятие рыбы, животных, собранных дикоросов и т.п., в т.ч</w:t>
      </w:r>
      <w:r w:rsidR="00C56CEA">
        <w:t>.</w:t>
      </w:r>
      <w:r>
        <w:t xml:space="preserve"> приобретенные работниками на территории лицензионного участка Общества</w:t>
      </w:r>
      <w:r w:rsidR="00564D24">
        <w:t>.</w:t>
      </w:r>
    </w:p>
    <w:p w14:paraId="4012AD71" w14:textId="77777777" w:rsidR="0067372C" w:rsidRDefault="0067372C" w:rsidP="0067372C">
      <w:r>
        <w:t xml:space="preserve">4.1.5. Работники охраны при выполнении служебных обязанностей имеют право на изъятие пропусков у работников Общества, подрядных/субподрядных организаций в следующих случаях: окончания срока действия пропуска, установления факта передачи пропуска другому лицу, несоответствия данных пропуска фактическим данным, наличия явных признаков подделки или порчи пропуска, нарушения со стороны работника требований настоящего Положения и указания СБ Общества. </w:t>
      </w:r>
    </w:p>
    <w:p w14:paraId="27949873" w14:textId="77777777" w:rsidR="0067372C" w:rsidRPr="007517F1" w:rsidRDefault="0067372C" w:rsidP="0067372C">
      <w:r w:rsidRPr="007517F1">
        <w:t xml:space="preserve">4.1.6. </w:t>
      </w:r>
      <w:r w:rsidRPr="007517F1">
        <w:rPr>
          <w:u w:val="single"/>
        </w:rPr>
        <w:t>Работники охраны обязаны:</w:t>
      </w:r>
    </w:p>
    <w:p w14:paraId="0AA949CC" w14:textId="77777777" w:rsidR="006A4C44" w:rsidRDefault="00D04BD1" w:rsidP="006A4C44">
      <w:pPr>
        <w:ind w:firstLine="0"/>
        <w:rPr>
          <w:u w:val="single"/>
          <w:lang w:bidi="ru-RU"/>
        </w:rPr>
      </w:pPr>
      <w:r>
        <w:t xml:space="preserve">     </w:t>
      </w:r>
      <w:r w:rsidR="006A4C44">
        <w:t xml:space="preserve">-  </w:t>
      </w:r>
      <w:r w:rsidR="006A4C44">
        <w:rPr>
          <w:i/>
          <w:noProof/>
        </w:rPr>
        <w:t>п</w:t>
      </w:r>
      <w:r w:rsidR="006A4C44" w:rsidRPr="00200C5A">
        <w:rPr>
          <w:i/>
          <w:noProof/>
        </w:rPr>
        <w:t>ункт из текста Положения исключен</w:t>
      </w:r>
      <w:r w:rsidR="006A4C44">
        <w:rPr>
          <w:i/>
          <w:noProof/>
        </w:rPr>
        <w:t>;</w:t>
      </w:r>
    </w:p>
    <w:p w14:paraId="1B80DEAB" w14:textId="77777777" w:rsidR="008C621A" w:rsidRDefault="00D04BD1" w:rsidP="006A4C44">
      <w:pPr>
        <w:ind w:firstLine="0"/>
      </w:pPr>
      <w:r>
        <w:t xml:space="preserve">     </w:t>
      </w:r>
      <w:r w:rsidR="008C621A">
        <w:t>- н</w:t>
      </w:r>
      <w:r w:rsidR="008C621A" w:rsidRPr="008C621A">
        <w:t xml:space="preserve">е допускать на </w:t>
      </w:r>
      <w:r w:rsidR="008C621A">
        <w:t>территорию производственной деятельности Общества</w:t>
      </w:r>
      <w:r w:rsidR="008C621A" w:rsidRPr="008C621A">
        <w:t xml:space="preserve"> лиц с признаками алкогольного, наркотического или токсического опьянения, пресекать употребление алкогольных напитков, наркотических и токсических средств</w:t>
      </w:r>
      <w:r w:rsidR="008C621A">
        <w:t>;</w:t>
      </w:r>
    </w:p>
    <w:p w14:paraId="39EB0B81" w14:textId="77777777" w:rsidR="008C621A" w:rsidRDefault="00D04BD1" w:rsidP="00D04BD1">
      <w:pPr>
        <w:ind w:firstLine="0"/>
      </w:pPr>
      <w:r>
        <w:t xml:space="preserve">     </w:t>
      </w:r>
      <w:r w:rsidR="008C621A">
        <w:t>- н</w:t>
      </w:r>
      <w:r w:rsidR="008C621A" w:rsidRPr="008C621A">
        <w:t xml:space="preserve">е допускать на </w:t>
      </w:r>
      <w:r w:rsidR="008C621A">
        <w:t xml:space="preserve">территорию производственной деятельности Общества </w:t>
      </w:r>
      <w:r w:rsidR="008C621A" w:rsidRPr="008C621A">
        <w:t xml:space="preserve">транспорт и/или персонал </w:t>
      </w:r>
      <w:r w:rsidR="008C621A">
        <w:t>без пропуска установленного образца;</w:t>
      </w:r>
    </w:p>
    <w:p w14:paraId="09253559" w14:textId="77777777" w:rsidR="00D04BD1" w:rsidRDefault="00D04BD1" w:rsidP="00D04BD1">
      <w:pPr>
        <w:ind w:firstLine="0"/>
      </w:pPr>
      <w:r>
        <w:t xml:space="preserve">     - не допускать на территорию производственной деятельности Общества транспорт и/или персонал, перевозящий предметы, указанные в п. 3.2.9. настоящего Положения, без устного/письменного распоряжения СБ Общества;</w:t>
      </w:r>
    </w:p>
    <w:p w14:paraId="737C56DE" w14:textId="77777777" w:rsidR="00D04BD1" w:rsidRDefault="00D04BD1" w:rsidP="00E35E74">
      <w:pPr>
        <w:tabs>
          <w:tab w:val="clear" w:pos="1276"/>
        </w:tabs>
        <w:ind w:firstLine="0"/>
      </w:pPr>
      <w:r>
        <w:tab/>
        <w:t xml:space="preserve">4.1.7. </w:t>
      </w:r>
      <w:r w:rsidRPr="00E35E74">
        <w:rPr>
          <w:u w:val="single"/>
        </w:rPr>
        <w:t>Работнику охраны запрещается:</w:t>
      </w:r>
    </w:p>
    <w:p w14:paraId="041D840E" w14:textId="77777777" w:rsidR="00D04BD1" w:rsidRDefault="00E35E74" w:rsidP="00D04BD1">
      <w:pPr>
        <w:ind w:firstLine="0"/>
      </w:pPr>
      <w:r>
        <w:t xml:space="preserve">     </w:t>
      </w:r>
      <w:r w:rsidR="00D6740E">
        <w:t>- с</w:t>
      </w:r>
      <w:r w:rsidR="00D04BD1">
        <w:t>амовольно покидать охраняемую территорию (</w:t>
      </w:r>
      <w:r w:rsidR="00D6740E">
        <w:t>объект</w:t>
      </w:r>
      <w:r w:rsidR="00D04BD1">
        <w:t>), без устного/письменного распоряжения СБ Общества;</w:t>
      </w:r>
    </w:p>
    <w:p w14:paraId="7B5FB4DF" w14:textId="77777777" w:rsidR="00D04BD1" w:rsidRDefault="00E35E74" w:rsidP="00D04BD1">
      <w:pPr>
        <w:ind w:firstLine="0"/>
      </w:pPr>
      <w:r>
        <w:t xml:space="preserve">     </w:t>
      </w:r>
      <w:r w:rsidR="00D6740E">
        <w:t>- о</w:t>
      </w:r>
      <w:r w:rsidR="00D04BD1">
        <w:t>твлекаться от исполнения</w:t>
      </w:r>
      <w:r w:rsidR="00D6740E">
        <w:t xml:space="preserve"> своих </w:t>
      </w:r>
      <w:r>
        <w:t>должностных обязанностей, в том числе</w:t>
      </w:r>
      <w:r w:rsidRPr="00E35E74">
        <w:t xml:space="preserve"> на ведение не служебных телефонных переговоров, использование любых средств связи, ноутбуков, планшетов и другой техники в личных или развлекательных целях, прослушивание музыки (аудиофайлов), просмотр видеофильмов или отвлекатьс</w:t>
      </w:r>
      <w:r>
        <w:t>я на компьютерные и иные игры;</w:t>
      </w:r>
    </w:p>
    <w:p w14:paraId="21AABA29" w14:textId="77777777" w:rsidR="00E35E74" w:rsidRDefault="00E35E74" w:rsidP="00D04BD1">
      <w:pPr>
        <w:ind w:firstLine="0"/>
      </w:pPr>
      <w:r>
        <w:t xml:space="preserve">     - з</w:t>
      </w:r>
      <w:r w:rsidRPr="00E35E74">
        <w:t xml:space="preserve">аходить без служебной необходимости в производственные и подсобные помещения </w:t>
      </w:r>
      <w:r>
        <w:t>территории производственной деятельности</w:t>
      </w:r>
      <w:r w:rsidRPr="00E35E74">
        <w:t xml:space="preserve">, а также принимать от кого бы то ни было для хранения или передачи третьим лицам какие-либо бандероли, посылки, свертки и другие предметы и вещи без устного/письменного распоряжения </w:t>
      </w:r>
      <w:r>
        <w:t>СБ Общества;</w:t>
      </w:r>
    </w:p>
    <w:p w14:paraId="2DB48725" w14:textId="77777777" w:rsidR="00E35E74" w:rsidRDefault="00E35E74" w:rsidP="00D04BD1">
      <w:pPr>
        <w:ind w:firstLine="0"/>
      </w:pPr>
      <w:r>
        <w:t xml:space="preserve">     - в</w:t>
      </w:r>
      <w:r w:rsidRPr="00E35E74">
        <w:t xml:space="preserve">ыносить за территорию </w:t>
      </w:r>
      <w:r>
        <w:t xml:space="preserve">производственной деятельности </w:t>
      </w:r>
      <w:r w:rsidRPr="00E35E74">
        <w:t xml:space="preserve">Общества материальные ценности и/или выпускать работников или посетителей с материальными ценностями за пределы </w:t>
      </w:r>
      <w:r>
        <w:t>производственной деятельности</w:t>
      </w:r>
      <w:r w:rsidRPr="00E35E74">
        <w:t xml:space="preserve"> Общества без сопроводительных документов или без устного/письменного распоряжения </w:t>
      </w:r>
      <w:r>
        <w:t>СБ Общества;</w:t>
      </w:r>
    </w:p>
    <w:p w14:paraId="01B15E87" w14:textId="77777777" w:rsidR="00E35E74" w:rsidRDefault="00E35E74" w:rsidP="00D04BD1">
      <w:pPr>
        <w:ind w:firstLine="0"/>
      </w:pPr>
      <w:r>
        <w:t xml:space="preserve">     - спать на посту во время исполнения должностных обязанностей;</w:t>
      </w:r>
    </w:p>
    <w:p w14:paraId="0C840A7B" w14:textId="77777777" w:rsidR="00E35E74" w:rsidRDefault="00E35E74" w:rsidP="00D04BD1">
      <w:pPr>
        <w:ind w:firstLine="0"/>
      </w:pPr>
      <w:r>
        <w:t xml:space="preserve">     - п</w:t>
      </w:r>
      <w:r w:rsidRPr="00E35E74">
        <w:t>ере</w:t>
      </w:r>
      <w:r w:rsidR="009D7B63">
        <w:t>давать другим лицам отчеты</w:t>
      </w:r>
      <w:r w:rsidRPr="00E35E74">
        <w:t xml:space="preserve">, электронные базы </w:t>
      </w:r>
      <w:r>
        <w:t>журналов учета транспортных средств</w:t>
      </w:r>
      <w:r w:rsidRPr="00E35E74">
        <w:t xml:space="preserve"> и персонала, постовые и иные служебные документы (журналы).</w:t>
      </w:r>
    </w:p>
    <w:p w14:paraId="4092D552" w14:textId="77777777" w:rsidR="0067372C" w:rsidRDefault="0067372C" w:rsidP="00D10EA0">
      <w:pPr>
        <w:pStyle w:val="2"/>
      </w:pPr>
      <w:r>
        <w:t>ПРАВА И ОБЯЗАННОСТИ</w:t>
      </w:r>
      <w:r w:rsidR="00935922">
        <w:t xml:space="preserve"> РУКОВОДИТЕЛЯ ОХРАНЫ</w:t>
      </w:r>
    </w:p>
    <w:p w14:paraId="5C0E83F1" w14:textId="77777777" w:rsidR="00935922" w:rsidRPr="00C56CEA" w:rsidRDefault="00935922" w:rsidP="006A4C44">
      <w:pPr>
        <w:rPr>
          <w:color w:val="FF0000"/>
        </w:rPr>
      </w:pPr>
      <w:r w:rsidRPr="006A4C44">
        <w:t xml:space="preserve">4.2.1. </w:t>
      </w:r>
      <w:r w:rsidR="006A4C44" w:rsidRPr="006A4C44">
        <w:rPr>
          <w:i/>
          <w:noProof/>
        </w:rPr>
        <w:t xml:space="preserve">Пункт </w:t>
      </w:r>
      <w:r w:rsidR="006A4C44" w:rsidRPr="00200C5A">
        <w:rPr>
          <w:i/>
          <w:noProof/>
        </w:rPr>
        <w:t>из текста Положения исключен</w:t>
      </w:r>
      <w:r w:rsidR="006A4C44">
        <w:rPr>
          <w:i/>
          <w:noProof/>
        </w:rPr>
        <w:t>.</w:t>
      </w:r>
      <w:r w:rsidR="006A4C44" w:rsidRPr="00CE2089">
        <w:rPr>
          <w:u w:val="single"/>
          <w:lang w:bidi="ru-RU"/>
        </w:rPr>
        <w:t xml:space="preserve"> </w:t>
      </w:r>
    </w:p>
    <w:p w14:paraId="33E8AB50" w14:textId="77777777" w:rsidR="00935922" w:rsidRDefault="00935922" w:rsidP="00935922">
      <w:pPr>
        <w:ind w:firstLine="0"/>
      </w:pPr>
    </w:p>
    <w:p w14:paraId="0000F216" w14:textId="77777777" w:rsidR="00935922" w:rsidRDefault="00935922" w:rsidP="00D10EA0">
      <w:pPr>
        <w:pStyle w:val="2"/>
      </w:pPr>
      <w:r>
        <w:t>ОБЯЗАННОСТИ РАБОТНИКОВ ОБЩЕСТВА</w:t>
      </w:r>
    </w:p>
    <w:p w14:paraId="3F53D730" w14:textId="77777777" w:rsidR="00935922" w:rsidRPr="007517F1" w:rsidRDefault="00935922" w:rsidP="00935922">
      <w:pPr>
        <w:rPr>
          <w:u w:val="single"/>
        </w:rPr>
      </w:pPr>
      <w:r>
        <w:t xml:space="preserve">4.3.2. В ходе выполнения производственных задач </w:t>
      </w:r>
      <w:r w:rsidRPr="007517F1">
        <w:rPr>
          <w:u w:val="single"/>
        </w:rPr>
        <w:t>работники Общества, подрядных/субподрядных организаций обязаны:</w:t>
      </w:r>
    </w:p>
    <w:p w14:paraId="0E7311D3" w14:textId="77777777" w:rsidR="00935922" w:rsidRDefault="00935922" w:rsidP="00935922">
      <w:pPr>
        <w:ind w:firstLine="0"/>
      </w:pPr>
      <w:r>
        <w:t xml:space="preserve">     - строго соблюдать требования настоящего Положения;</w:t>
      </w:r>
    </w:p>
    <w:p w14:paraId="6F7F948E" w14:textId="77777777" w:rsidR="00935922" w:rsidRDefault="00935922" w:rsidP="00935922">
      <w:pPr>
        <w:ind w:firstLine="0"/>
      </w:pPr>
      <w:r>
        <w:t xml:space="preserve">     - оказывать содействие работникам охраны в реализации задач по обеспечению безопасности объектов;</w:t>
      </w:r>
    </w:p>
    <w:p w14:paraId="0C7301AD" w14:textId="77777777" w:rsidR="00935922" w:rsidRDefault="00935922" w:rsidP="00935922">
      <w:pPr>
        <w:ind w:firstLine="0"/>
      </w:pPr>
      <w:r>
        <w:lastRenderedPageBreak/>
        <w:t xml:space="preserve">     - принимать меры по обеспечению сохранности имущества и совершенствованию инженерно-технической защиты объектов Общества, в соответствии с рекомендациями охраны;</w:t>
      </w:r>
    </w:p>
    <w:p w14:paraId="33140784" w14:textId="77777777" w:rsidR="00935922" w:rsidRDefault="00935922" w:rsidP="00935922">
      <w:pPr>
        <w:ind w:firstLine="0"/>
      </w:pPr>
      <w:r>
        <w:t xml:space="preserve">     - незамедлительно посредствам связи информировать работников охраны о ставших известными случаях, происшествиях и обстоятельствах, создающих угрозу безопасности людей и/или способствующих хищениям имущества Общества;</w:t>
      </w:r>
    </w:p>
    <w:p w14:paraId="2271193D" w14:textId="77777777" w:rsidR="00935922" w:rsidRDefault="00935922" w:rsidP="00935922">
      <w:pPr>
        <w:ind w:firstLine="0"/>
      </w:pPr>
      <w:r>
        <w:t xml:space="preserve">     - выполнять требования работников охраны, связанные с проверкой документов, удостоверяющих личность (согласно настоящему Положению), транспортных средств, перемещаемых ТМЦ и ручной клади;</w:t>
      </w:r>
    </w:p>
    <w:p w14:paraId="67E1FB2B" w14:textId="77777777" w:rsidR="00935922" w:rsidRPr="00935922" w:rsidRDefault="00935922" w:rsidP="00935922">
      <w:pPr>
        <w:ind w:firstLine="0"/>
      </w:pPr>
      <w:r>
        <w:t xml:space="preserve">     - соблюдать правила пожарной безопасности и правила электробезопасности на территории производственной деятельности Общества.</w:t>
      </w:r>
    </w:p>
    <w:p w14:paraId="636DA1CC" w14:textId="77777777" w:rsidR="001058B9" w:rsidRDefault="006964F3" w:rsidP="00D10EA0">
      <w:pPr>
        <w:pStyle w:val="1"/>
      </w:pPr>
      <w:r w:rsidRPr="00144662">
        <w:rPr>
          <w:color w:val="538135" w:themeColor="accent6" w:themeShade="BF"/>
        </w:rPr>
        <w:lastRenderedPageBreak/>
        <w:t xml:space="preserve">ответственность </w:t>
      </w:r>
      <w:r>
        <w:t>за нарушение требований положения</w:t>
      </w:r>
      <w:r w:rsidR="00E40858">
        <w:t xml:space="preserve"> о </w:t>
      </w:r>
      <w:r w:rsidR="00E46811">
        <w:t>контрольно-</w:t>
      </w:r>
      <w:r w:rsidR="00E40858">
        <w:t>пропускном и внутриобъ</w:t>
      </w:r>
      <w:r w:rsidR="008E23A1">
        <w:t>ектовом режимах</w:t>
      </w:r>
      <w:r w:rsidR="00F436AA">
        <w:t xml:space="preserve"> и порядок фиксации</w:t>
      </w:r>
    </w:p>
    <w:p w14:paraId="7FE4EEA4" w14:textId="77777777" w:rsidR="006964F3" w:rsidRDefault="006964F3" w:rsidP="00D10EA0">
      <w:pPr>
        <w:pStyle w:val="2"/>
      </w:pPr>
      <w:r w:rsidRPr="00144662">
        <w:rPr>
          <w:color w:val="538135" w:themeColor="accent6" w:themeShade="BF"/>
        </w:rPr>
        <w:t xml:space="preserve">ответственность </w:t>
      </w:r>
      <w:r>
        <w:t xml:space="preserve">подрядчика за нарушение </w:t>
      </w:r>
      <w:r w:rsidR="00E40858">
        <w:t xml:space="preserve">ТРЕБОВАНИЙ ПОЛОЖЕНИЯ о </w:t>
      </w:r>
      <w:r w:rsidR="00E46811">
        <w:t>контрольно-</w:t>
      </w:r>
      <w:r w:rsidR="00E40858">
        <w:t>пропускном и внутриобъ</w:t>
      </w:r>
      <w:r w:rsidR="008E23A1">
        <w:t>ектовом режимах</w:t>
      </w:r>
    </w:p>
    <w:p w14:paraId="0CA3FA20" w14:textId="77777777" w:rsidR="006964F3" w:rsidRDefault="006964F3" w:rsidP="006964F3">
      <w:r>
        <w:t xml:space="preserve">5.1.1. </w:t>
      </w:r>
      <w:r w:rsidRPr="006964F3">
        <w:t>В рамках исполнения зак</w:t>
      </w:r>
      <w:r>
        <w:t>люченных с Обществом договоров п</w:t>
      </w:r>
      <w:r w:rsidRPr="006964F3">
        <w:t xml:space="preserve">одрядчик несет полную ответственность за действия своих работников, а также деятельность субподрядных организаций в ходе производства работ (оказания услуг), а также в период нахождения </w:t>
      </w:r>
      <w:r>
        <w:t xml:space="preserve">на территории </w:t>
      </w:r>
      <w:r w:rsidRPr="006964F3">
        <w:t>производственной деятельности Общества, а также за полноту и достоверность предоставляемых документов и сведений.</w:t>
      </w:r>
    </w:p>
    <w:p w14:paraId="09BF4A83" w14:textId="77777777" w:rsidR="00651A48" w:rsidRDefault="00BD712C" w:rsidP="00BD712C">
      <w:pPr>
        <w:tabs>
          <w:tab w:val="right" w:pos="1276"/>
          <w:tab w:val="right" w:pos="1560"/>
        </w:tabs>
      </w:pPr>
      <w:r>
        <w:t xml:space="preserve">5.1.2. Перечень нарушений и размер штрафных санкций, предъявляемых к подрядным/субподрядным организациям, выполняющим работы и оказывающим услуги на объектах Общества, определяется условиями заключенных договоров и </w:t>
      </w:r>
      <w:r w:rsidRPr="00BD712C">
        <w:rPr>
          <w:i/>
          <w:color w:val="FF0000"/>
        </w:rPr>
        <w:t>Приложением № 1</w:t>
      </w:r>
      <w:r w:rsidR="00433735">
        <w:rPr>
          <w:i/>
          <w:color w:val="FF0000"/>
        </w:rPr>
        <w:t>4</w:t>
      </w:r>
      <w:r w:rsidRPr="00BD712C">
        <w:rPr>
          <w:color w:val="FF0000"/>
        </w:rPr>
        <w:t xml:space="preserve"> </w:t>
      </w:r>
      <w:r>
        <w:t>настоящего Положения. В случае противоречия между условиями договоров и настоящим Приложением, применяются условия договора.</w:t>
      </w:r>
    </w:p>
    <w:p w14:paraId="0A9A2F80" w14:textId="77777777" w:rsidR="00DF563B" w:rsidRDefault="00DF563B" w:rsidP="00BD712C">
      <w:pPr>
        <w:tabs>
          <w:tab w:val="right" w:pos="1276"/>
          <w:tab w:val="right" w:pos="1560"/>
        </w:tabs>
      </w:pPr>
    </w:p>
    <w:p w14:paraId="581D05E9" w14:textId="77777777" w:rsidR="00DF563B" w:rsidRDefault="00DF563B" w:rsidP="00D10EA0">
      <w:pPr>
        <w:pStyle w:val="2"/>
        <w:tabs>
          <w:tab w:val="right" w:pos="1276"/>
          <w:tab w:val="right" w:pos="1560"/>
        </w:tabs>
      </w:pPr>
      <w:r>
        <w:t>ПОРЯДОК ФИКСАЦИ</w:t>
      </w:r>
      <w:r w:rsidR="008E23A1">
        <w:t xml:space="preserve">И НАРУШЕНИЙ </w:t>
      </w:r>
    </w:p>
    <w:p w14:paraId="6C788F43" w14:textId="77777777" w:rsidR="00651A48" w:rsidRDefault="00996A38" w:rsidP="006964F3">
      <w:r>
        <w:t>5.2.1</w:t>
      </w:r>
      <w:r w:rsidR="00171019">
        <w:t xml:space="preserve">. </w:t>
      </w:r>
      <w:r w:rsidR="00BD712C" w:rsidRPr="00BD712C">
        <w:t>По каждому выявленн</w:t>
      </w:r>
      <w:r w:rsidR="00BD712C">
        <w:t xml:space="preserve">ому случаю нарушения требования настоящего Положения </w:t>
      </w:r>
      <w:r w:rsidR="00BD712C" w:rsidRPr="00BD712C">
        <w:t>работники охраны самостоятельно или совме</w:t>
      </w:r>
      <w:r w:rsidR="00171019">
        <w:t xml:space="preserve">стно с представителем СБ </w:t>
      </w:r>
      <w:r w:rsidR="00BD712C" w:rsidRPr="00BD712C">
        <w:t>Общества составляют Акт о нарушении, который подписывается работниками охраны, должностным лицом Общества и при необходимости представителем организации, со стороны которой допущено нарушение.</w:t>
      </w:r>
      <w:r w:rsidR="00171019">
        <w:t xml:space="preserve"> </w:t>
      </w:r>
      <w:r w:rsidR="00171019" w:rsidRPr="00171019">
        <w:t>К Акту</w:t>
      </w:r>
      <w:r w:rsidR="00171019">
        <w:t xml:space="preserve"> о нарушении</w:t>
      </w:r>
      <w:r w:rsidR="00171019" w:rsidRPr="00171019">
        <w:t xml:space="preserve"> </w:t>
      </w:r>
      <w:r w:rsidR="00171019">
        <w:t>могут прилагаться и другие документы,</w:t>
      </w:r>
      <w:r w:rsidR="00171019" w:rsidRPr="00171019">
        <w:t xml:space="preserve"> подтверждающие факт нарушения (копии документов, удостоверяющих личность нарушителя, принадлежности ТС, путевых листов, ТТН, пропуска, фото/видео материалы и др.). При отказе нарушителя от подписания заполненного Акта</w:t>
      </w:r>
      <w:r w:rsidR="00171019">
        <w:t xml:space="preserve"> о нарушении</w:t>
      </w:r>
      <w:r w:rsidR="00171019" w:rsidRPr="00171019">
        <w:t>, заполняется нижняя часть Акта (об отказе) и удостоверяется подписями работников охраны</w:t>
      </w:r>
      <w:r w:rsidR="00171019">
        <w:t xml:space="preserve"> и </w:t>
      </w:r>
      <w:r w:rsidR="00171019" w:rsidRPr="00171019">
        <w:t>должностным лицом Общества</w:t>
      </w:r>
      <w:r w:rsidR="00171019">
        <w:t xml:space="preserve">. </w:t>
      </w:r>
    </w:p>
    <w:p w14:paraId="681CF273" w14:textId="77777777" w:rsidR="00651A48" w:rsidRDefault="00996A38" w:rsidP="006964F3">
      <w:r>
        <w:t>5.2.2</w:t>
      </w:r>
      <w:r w:rsidR="00171019">
        <w:t xml:space="preserve">. </w:t>
      </w:r>
      <w:r w:rsidR="00171019" w:rsidRPr="00171019">
        <w:t>Отказ со стороны нарушителя от подписания Акта</w:t>
      </w:r>
      <w:r w:rsidR="00171019">
        <w:t xml:space="preserve"> о нарушении</w:t>
      </w:r>
      <w:r w:rsidR="00171019" w:rsidRPr="00171019">
        <w:t xml:space="preserve">, равно как и отсутствие в Акте </w:t>
      </w:r>
      <w:r w:rsidR="00171019">
        <w:t xml:space="preserve">о нарушении </w:t>
      </w:r>
      <w:r w:rsidR="00171019" w:rsidRPr="00171019">
        <w:t>подписи представителя организации, со стороны которой допущено нарушение, не является основанием, освобождающим его от ответственности.</w:t>
      </w:r>
    </w:p>
    <w:p w14:paraId="398E2262" w14:textId="77777777" w:rsidR="00651A48" w:rsidRDefault="00996A38" w:rsidP="006964F3">
      <w:r>
        <w:t>5.2.3</w:t>
      </w:r>
      <w:r w:rsidR="00A425F9">
        <w:t xml:space="preserve">. </w:t>
      </w:r>
      <w:r w:rsidR="00E361F5" w:rsidRPr="00E361F5">
        <w:t xml:space="preserve">По каждому выявленному случаю нарушения работник охраны или представитель </w:t>
      </w:r>
      <w:r w:rsidR="00E361F5">
        <w:t>СБ Общества</w:t>
      </w:r>
      <w:r w:rsidR="00E361F5" w:rsidRPr="00E361F5">
        <w:t xml:space="preserve"> получает письменное объяснение от работника, допустившего нарушение. В случае отказа от дачи письменного объяснения, составляется Акт об отказе дачи письмен</w:t>
      </w:r>
      <w:r w:rsidR="00E361F5">
        <w:t xml:space="preserve">ного объяснения </w:t>
      </w:r>
      <w:r w:rsidR="00433735">
        <w:rPr>
          <w:i/>
          <w:color w:val="FF0000"/>
        </w:rPr>
        <w:t>(Приложение № 15</w:t>
      </w:r>
      <w:r w:rsidR="00E361F5" w:rsidRPr="00A425F9">
        <w:rPr>
          <w:i/>
          <w:color w:val="FF0000"/>
        </w:rPr>
        <w:t>)</w:t>
      </w:r>
      <w:r w:rsidR="00E361F5" w:rsidRPr="00E361F5">
        <w:t>, который удостоверяется подписями работников охраны</w:t>
      </w:r>
      <w:r w:rsidR="00A425F9">
        <w:t xml:space="preserve"> </w:t>
      </w:r>
      <w:r>
        <w:t xml:space="preserve">и </w:t>
      </w:r>
      <w:r w:rsidRPr="00E361F5">
        <w:t>должностными</w:t>
      </w:r>
      <w:r w:rsidR="00A425F9">
        <w:t xml:space="preserve"> лицами Общества.</w:t>
      </w:r>
    </w:p>
    <w:p w14:paraId="1CC9E611" w14:textId="77777777" w:rsidR="00A425F9" w:rsidRPr="00C56CEA" w:rsidRDefault="00996A38" w:rsidP="006964F3">
      <w:pPr>
        <w:rPr>
          <w:color w:val="FF0000"/>
        </w:rPr>
      </w:pPr>
      <w:r w:rsidRPr="006A4C44">
        <w:t>5.2.4</w:t>
      </w:r>
      <w:r w:rsidR="00A425F9" w:rsidRPr="006A4C44">
        <w:t xml:space="preserve">. </w:t>
      </w:r>
      <w:r w:rsidR="006A4C44" w:rsidRPr="00200C5A">
        <w:rPr>
          <w:i/>
          <w:noProof/>
        </w:rPr>
        <w:t>Пункт из текста Положения исключен</w:t>
      </w:r>
      <w:r w:rsidR="006A4C44">
        <w:rPr>
          <w:i/>
          <w:noProof/>
        </w:rPr>
        <w:t>.</w:t>
      </w:r>
      <w:r w:rsidR="006A4C44" w:rsidRPr="00CE2089">
        <w:rPr>
          <w:u w:val="single"/>
          <w:lang w:bidi="ru-RU"/>
        </w:rPr>
        <w:t xml:space="preserve"> </w:t>
      </w:r>
      <w:r w:rsidR="00A425F9" w:rsidRPr="00C56CEA">
        <w:rPr>
          <w:color w:val="FF0000"/>
        </w:rPr>
        <w:t xml:space="preserve"> </w:t>
      </w:r>
    </w:p>
    <w:p w14:paraId="088BD333" w14:textId="77777777" w:rsidR="00A425F9" w:rsidRDefault="00996A38" w:rsidP="00A425F9">
      <w:r>
        <w:t>5.2.5</w:t>
      </w:r>
      <w:r w:rsidR="00DF563B">
        <w:t xml:space="preserve">. </w:t>
      </w:r>
      <w:r w:rsidR="00A425F9">
        <w:t xml:space="preserve">Размер штрафных санкций, предусмотренных </w:t>
      </w:r>
      <w:r w:rsidR="00433735">
        <w:rPr>
          <w:i/>
        </w:rPr>
        <w:t>Приложением № 14</w:t>
      </w:r>
      <w:r w:rsidR="00A425F9">
        <w:t xml:space="preserve"> настоящего Положения, предъявляемых к подрядным/субподрядным организациям, в</w:t>
      </w:r>
      <w:r w:rsidR="005C3B5E">
        <w:t xml:space="preserve"> рамках подписанного договора, г</w:t>
      </w:r>
      <w:r w:rsidR="00D97D0D">
        <w:t>енеральным директором Общества</w:t>
      </w:r>
      <w:r w:rsidR="00A425F9">
        <w:t xml:space="preserve"> может быть изменен в меньшую сторону.</w:t>
      </w:r>
    </w:p>
    <w:p w14:paraId="773207C4" w14:textId="77777777" w:rsidR="00533A82" w:rsidRDefault="00533A82" w:rsidP="00A425F9"/>
    <w:p w14:paraId="5560EBE7" w14:textId="77777777" w:rsidR="00533A82" w:rsidRDefault="00533A82" w:rsidP="00A425F9"/>
    <w:p w14:paraId="0246E6F2" w14:textId="77777777" w:rsidR="00533A82" w:rsidRDefault="00533A82" w:rsidP="00A425F9"/>
    <w:p w14:paraId="75168636" w14:textId="77777777" w:rsidR="00533A82" w:rsidRDefault="00533A82" w:rsidP="00A425F9"/>
    <w:p w14:paraId="7C27BD94" w14:textId="77777777" w:rsidR="00533A82" w:rsidRDefault="00533A82" w:rsidP="00A425F9"/>
    <w:p w14:paraId="1BA0C031" w14:textId="77777777" w:rsidR="00533A82" w:rsidRDefault="00533A82" w:rsidP="00A425F9"/>
    <w:p w14:paraId="00F9E129" w14:textId="77777777" w:rsidR="00533A82" w:rsidRDefault="00533A82" w:rsidP="00A425F9"/>
    <w:p w14:paraId="0D3F8EB5" w14:textId="77777777" w:rsidR="00533A82" w:rsidRDefault="00533A82" w:rsidP="00A425F9"/>
    <w:p w14:paraId="5A525AB2" w14:textId="77777777" w:rsidR="00533A82" w:rsidRDefault="00533A82" w:rsidP="00A425F9"/>
    <w:p w14:paraId="246E32B3" w14:textId="77777777" w:rsidR="00533A82" w:rsidRDefault="00533A82" w:rsidP="00D10EA0">
      <w:pPr>
        <w:pStyle w:val="1"/>
      </w:pPr>
      <w:r>
        <w:lastRenderedPageBreak/>
        <w:t>ССЫЛКИ</w:t>
      </w:r>
    </w:p>
    <w:p w14:paraId="329BB886" w14:textId="77777777" w:rsidR="00651A48" w:rsidRDefault="00651A48" w:rsidP="006964F3"/>
    <w:p w14:paraId="1B02A8B3" w14:textId="77777777" w:rsidR="00533A82" w:rsidRDefault="00533A82" w:rsidP="006964F3">
      <w:r>
        <w:t>Положение разработано в соответствии с документами:</w:t>
      </w:r>
    </w:p>
    <w:p w14:paraId="500EA176" w14:textId="77777777" w:rsidR="00A84303" w:rsidRPr="00533A82" w:rsidRDefault="00F436AA" w:rsidP="00533A82">
      <w:pPr>
        <w:tabs>
          <w:tab w:val="clear" w:pos="1276"/>
          <w:tab w:val="left" w:pos="851"/>
        </w:tabs>
        <w:ind w:left="360" w:hanging="360"/>
        <w:rPr>
          <w:rFonts w:eastAsia="Calibri"/>
          <w:bCs/>
        </w:rPr>
      </w:pPr>
      <w:r>
        <w:rPr>
          <w:rFonts w:eastAsia="Calibri"/>
          <w:bCs/>
        </w:rPr>
        <w:t xml:space="preserve">     </w:t>
      </w:r>
      <w:r w:rsidR="00533A82">
        <w:rPr>
          <w:rFonts w:eastAsia="Calibri"/>
          <w:bCs/>
        </w:rPr>
        <w:t xml:space="preserve">- </w:t>
      </w:r>
      <w:r w:rsidR="00A84303" w:rsidRPr="00533A82">
        <w:rPr>
          <w:rFonts w:eastAsia="Calibri"/>
          <w:bCs/>
        </w:rPr>
        <w:t>Федеральный закон от 06.03.2006 № 35-ФЗ «О противодействии терроризму».</w:t>
      </w:r>
    </w:p>
    <w:p w14:paraId="5C54FBD0" w14:textId="77777777" w:rsidR="00A84303" w:rsidRPr="00744D51" w:rsidRDefault="00F436AA" w:rsidP="00533A82">
      <w:pPr>
        <w:pStyle w:val="a1"/>
        <w:numPr>
          <w:ilvl w:val="0"/>
          <w:numId w:val="0"/>
        </w:numPr>
        <w:tabs>
          <w:tab w:val="clear" w:pos="1276"/>
          <w:tab w:val="left" w:pos="851"/>
        </w:tabs>
        <w:rPr>
          <w:rFonts w:eastAsia="Calibri"/>
        </w:rPr>
      </w:pPr>
      <w:r>
        <w:rPr>
          <w:rFonts w:eastAsia="Calibri"/>
        </w:rPr>
        <w:t xml:space="preserve">     </w:t>
      </w:r>
      <w:r w:rsidR="00533A82">
        <w:rPr>
          <w:rFonts w:eastAsia="Calibri"/>
        </w:rPr>
        <w:t xml:space="preserve">- </w:t>
      </w:r>
      <w:r w:rsidR="00A84303" w:rsidRPr="00744D51">
        <w:rPr>
          <w:rFonts w:eastAsia="Calibri"/>
        </w:rPr>
        <w:t>Федеральный закон от 21.07.2011 № 256-ФЗ «О безопасности объектов топливно-энергетического комплекса».</w:t>
      </w:r>
    </w:p>
    <w:p w14:paraId="434D537F" w14:textId="77777777" w:rsidR="00A84303" w:rsidRPr="00744D51" w:rsidRDefault="00F436AA" w:rsidP="00533A82">
      <w:pPr>
        <w:pStyle w:val="a1"/>
        <w:numPr>
          <w:ilvl w:val="0"/>
          <w:numId w:val="0"/>
        </w:numPr>
        <w:tabs>
          <w:tab w:val="clear" w:pos="1276"/>
          <w:tab w:val="left" w:pos="851"/>
        </w:tabs>
        <w:rPr>
          <w:rFonts w:eastAsia="Calibri"/>
        </w:rPr>
      </w:pPr>
      <w:r>
        <w:rPr>
          <w:rFonts w:eastAsia="Calibri"/>
          <w:bCs/>
        </w:rPr>
        <w:t xml:space="preserve">     </w:t>
      </w:r>
      <w:r w:rsidR="00533A82">
        <w:rPr>
          <w:rFonts w:eastAsia="Calibri"/>
          <w:bCs/>
        </w:rPr>
        <w:t xml:space="preserve">- </w:t>
      </w:r>
      <w:r w:rsidR="00A84303">
        <w:rPr>
          <w:rFonts w:eastAsia="Calibri"/>
          <w:bCs/>
        </w:rPr>
        <w:t>Закон</w:t>
      </w:r>
      <w:r w:rsidR="00A84303" w:rsidRPr="00744D51">
        <w:rPr>
          <w:rFonts w:eastAsia="Calibri"/>
          <w:bCs/>
        </w:rPr>
        <w:t xml:space="preserve"> РФ от 11.03.1992 № 2487-</w:t>
      </w:r>
      <w:r w:rsidR="00A84303" w:rsidRPr="00744D51">
        <w:rPr>
          <w:rFonts w:eastAsia="Calibri"/>
          <w:bCs/>
          <w:lang w:val="en-US"/>
        </w:rPr>
        <w:t>I</w:t>
      </w:r>
      <w:r w:rsidR="00A84303" w:rsidRPr="00744D51">
        <w:rPr>
          <w:rFonts w:eastAsia="Calibri"/>
          <w:bCs/>
        </w:rPr>
        <w:t xml:space="preserve"> «О частной детективной и охранной деятельности в Российской Федерации».</w:t>
      </w:r>
    </w:p>
    <w:p w14:paraId="08890F6C" w14:textId="77777777" w:rsidR="00A84303" w:rsidRDefault="00F436AA" w:rsidP="00533A82">
      <w:pPr>
        <w:pStyle w:val="a1"/>
        <w:numPr>
          <w:ilvl w:val="0"/>
          <w:numId w:val="0"/>
        </w:numPr>
        <w:tabs>
          <w:tab w:val="clear" w:pos="1276"/>
          <w:tab w:val="left" w:pos="851"/>
        </w:tabs>
        <w:rPr>
          <w:rFonts w:eastAsia="Calibri"/>
        </w:rPr>
      </w:pPr>
      <w:r>
        <w:rPr>
          <w:rFonts w:eastAsia="Calibri"/>
        </w:rPr>
        <w:t xml:space="preserve">     </w:t>
      </w:r>
      <w:r w:rsidR="00533A82">
        <w:rPr>
          <w:rFonts w:eastAsia="Calibri"/>
        </w:rPr>
        <w:t xml:space="preserve">- </w:t>
      </w:r>
      <w:r w:rsidR="00A84303" w:rsidRPr="00744D51">
        <w:rPr>
          <w:rFonts w:eastAsia="Calibri"/>
        </w:rPr>
        <w:t xml:space="preserve">Постановление Правительства РФ от 03.08.2024 № </w:t>
      </w:r>
      <w:r w:rsidR="00A84303" w:rsidRPr="006E6300">
        <w:t>1046</w:t>
      </w:r>
      <w:r w:rsidR="00A84303" w:rsidRPr="00744D51">
        <w:rPr>
          <w:rFonts w:eastAsia="Calibri"/>
        </w:rPr>
        <w:t xml:space="preserve"> «Об утверждении Требований обеспечения безопасности и антитеррористической защищенности объектов топливно-энергетического комплекса».</w:t>
      </w:r>
    </w:p>
    <w:p w14:paraId="0D216560" w14:textId="77777777" w:rsidR="00533A82" w:rsidRDefault="00F436AA" w:rsidP="00533A82">
      <w:pPr>
        <w:pStyle w:val="a1"/>
        <w:numPr>
          <w:ilvl w:val="0"/>
          <w:numId w:val="0"/>
        </w:numPr>
        <w:tabs>
          <w:tab w:val="clear" w:pos="1276"/>
          <w:tab w:val="left" w:pos="851"/>
        </w:tabs>
        <w:rPr>
          <w:rFonts w:eastAsia="Calibri"/>
        </w:rPr>
      </w:pPr>
      <w:r>
        <w:rPr>
          <w:rFonts w:eastAsia="Calibri"/>
        </w:rPr>
        <w:t xml:space="preserve">     </w:t>
      </w:r>
      <w:r w:rsidR="00533A82">
        <w:rPr>
          <w:rFonts w:eastAsia="Calibri"/>
        </w:rPr>
        <w:t>- Приказ АО «Комнедра» № 94 от 28.05.2024г. «Порядок вскрытия складских помещений АО «Комнедра».</w:t>
      </w:r>
    </w:p>
    <w:p w14:paraId="553ABDC2" w14:textId="77777777" w:rsidR="00533A82" w:rsidRPr="00744D51" w:rsidRDefault="00F436AA" w:rsidP="00533A82">
      <w:pPr>
        <w:pStyle w:val="a1"/>
        <w:numPr>
          <w:ilvl w:val="0"/>
          <w:numId w:val="0"/>
        </w:numPr>
        <w:tabs>
          <w:tab w:val="clear" w:pos="1276"/>
          <w:tab w:val="left" w:pos="851"/>
        </w:tabs>
        <w:rPr>
          <w:rFonts w:eastAsia="Calibri"/>
        </w:rPr>
      </w:pPr>
      <w:r>
        <w:rPr>
          <w:rFonts w:eastAsia="Calibri"/>
        </w:rPr>
        <w:t xml:space="preserve">     </w:t>
      </w:r>
      <w:r w:rsidR="00533A82">
        <w:rPr>
          <w:rFonts w:eastAsia="Calibri"/>
        </w:rPr>
        <w:t xml:space="preserve">- </w:t>
      </w:r>
      <w:r>
        <w:rPr>
          <w:rFonts w:eastAsia="Calibri"/>
        </w:rPr>
        <w:t>Приказ АО «Комнедра» № 190 от 24.10.2019г. «Об утверждении Положения о деловой этике и соблюдения делового стиля одежды работников АО «Комнедра».</w:t>
      </w:r>
    </w:p>
    <w:p w14:paraId="498EA9EC" w14:textId="77777777" w:rsidR="00385EA9" w:rsidRPr="002F5E0E" w:rsidRDefault="00F436AA" w:rsidP="00F436AA">
      <w:pPr>
        <w:ind w:firstLine="0"/>
      </w:pPr>
      <w:r>
        <w:rPr>
          <w:color w:val="FF0000"/>
        </w:rPr>
        <w:t xml:space="preserve">     </w:t>
      </w:r>
      <w:r w:rsidRPr="002F5E0E">
        <w:t>- Приказ АО «Комнедра»</w:t>
      </w:r>
      <w:r w:rsidR="00FC134C" w:rsidRPr="002F5E0E">
        <w:t xml:space="preserve"> № 547-к от 19.12.2024г. </w:t>
      </w:r>
      <w:r w:rsidRPr="002F5E0E">
        <w:t>«Правила внутреннего трудового распорядка».</w:t>
      </w:r>
    </w:p>
    <w:p w14:paraId="0119928A" w14:textId="77777777" w:rsidR="00F436AA" w:rsidRDefault="00F436AA" w:rsidP="00F436AA">
      <w:pPr>
        <w:ind w:firstLine="0"/>
      </w:pPr>
      <w:r>
        <w:t xml:space="preserve">    - Приказ АО «Комнедра» № 59 от 28.05.2024г. «Об утверждении Политики информационной безопасности».</w:t>
      </w:r>
    </w:p>
    <w:p w14:paraId="4D175667" w14:textId="77777777" w:rsidR="00F97201" w:rsidRDefault="00F97201" w:rsidP="00F436AA">
      <w:pPr>
        <w:ind w:firstLine="0"/>
      </w:pPr>
    </w:p>
    <w:p w14:paraId="135A95F2" w14:textId="77777777" w:rsidR="00F97201" w:rsidRDefault="00F97201" w:rsidP="00F436AA">
      <w:pPr>
        <w:ind w:firstLine="0"/>
      </w:pPr>
    </w:p>
    <w:p w14:paraId="153732C4" w14:textId="77777777" w:rsidR="00F97201" w:rsidRDefault="00F97201" w:rsidP="00F436AA">
      <w:pPr>
        <w:ind w:firstLine="0"/>
      </w:pPr>
    </w:p>
    <w:p w14:paraId="01A3587B" w14:textId="77777777" w:rsidR="00F97201" w:rsidRDefault="00F97201" w:rsidP="00F436AA">
      <w:pPr>
        <w:ind w:firstLine="0"/>
      </w:pPr>
    </w:p>
    <w:p w14:paraId="728620E6" w14:textId="77777777" w:rsidR="00F97201" w:rsidRDefault="00F97201" w:rsidP="00F436AA">
      <w:pPr>
        <w:ind w:firstLine="0"/>
      </w:pPr>
    </w:p>
    <w:p w14:paraId="1EA91CEE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58C7A1C3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7D95A4BB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70DD938A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7F720DD7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5589E2EC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25D34E47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366ECBC4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538BED1A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3A13E28D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27E7087A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653CEE36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6D8B68CD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184082DA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7DE89AC4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5F864C89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3E32FD02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45211C61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224A893C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207F8E07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5878641B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1DA5372D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66428B3E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21E4B7D2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5E6CB526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0B6E660C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254D9BC6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2D5DC45C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0142D791" w14:textId="77777777" w:rsidR="00F97201" w:rsidRDefault="00F97201" w:rsidP="00F436AA">
      <w:pPr>
        <w:ind w:firstLine="0"/>
        <w:rPr>
          <w:rFonts w:ascii="Arial" w:hAnsi="Arial" w:cs="Arial"/>
          <w:b/>
        </w:rPr>
      </w:pPr>
    </w:p>
    <w:p w14:paraId="7C54767E" w14:textId="77777777" w:rsidR="00144662" w:rsidRPr="00144662" w:rsidRDefault="00144662" w:rsidP="00C850E2">
      <w:pPr>
        <w:ind w:firstLine="0"/>
        <w:rPr>
          <w:b/>
          <w:sz w:val="20"/>
          <w:szCs w:val="20"/>
        </w:rPr>
      </w:pPr>
      <w:r w:rsidRPr="00144662">
        <w:rPr>
          <w:b/>
          <w:sz w:val="20"/>
          <w:szCs w:val="20"/>
        </w:rPr>
        <w:lastRenderedPageBreak/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  </w:t>
      </w:r>
      <w:r w:rsidRPr="00144662">
        <w:rPr>
          <w:b/>
          <w:sz w:val="20"/>
          <w:szCs w:val="20"/>
        </w:rPr>
        <w:t>Приложение № 1. Образец постоянного электронного пропуска</w:t>
      </w:r>
    </w:p>
    <w:p w14:paraId="4F52AF0B" w14:textId="77777777" w:rsidR="00144662" w:rsidRDefault="00144662" w:rsidP="00F436AA">
      <w:pPr>
        <w:ind w:firstLine="0"/>
        <w:rPr>
          <w:rFonts w:ascii="Arial" w:hAnsi="Arial" w:cs="Arial"/>
          <w:b/>
        </w:rPr>
      </w:pPr>
    </w:p>
    <w:p w14:paraId="32121456" w14:textId="77777777" w:rsidR="00144662" w:rsidRDefault="00144662" w:rsidP="00F436AA">
      <w:pPr>
        <w:ind w:firstLine="0"/>
        <w:rPr>
          <w:rFonts w:ascii="Arial" w:hAnsi="Arial" w:cs="Arial"/>
          <w:b/>
        </w:rPr>
      </w:pPr>
    </w:p>
    <w:p w14:paraId="7AA2EAD3" w14:textId="77777777" w:rsidR="00144662" w:rsidRDefault="00144662" w:rsidP="00F436AA">
      <w:pPr>
        <w:ind w:firstLine="0"/>
        <w:rPr>
          <w:rFonts w:ascii="Arial" w:hAnsi="Arial" w:cs="Arial"/>
          <w:b/>
        </w:rPr>
      </w:pPr>
    </w:p>
    <w:p w14:paraId="57179AB6" w14:textId="77777777" w:rsidR="00C850E2" w:rsidRDefault="00C850E2" w:rsidP="00F436AA">
      <w:pPr>
        <w:ind w:firstLine="0"/>
        <w:rPr>
          <w:rFonts w:ascii="Arial" w:hAnsi="Arial" w:cs="Arial"/>
          <w:b/>
        </w:rPr>
      </w:pPr>
    </w:p>
    <w:p w14:paraId="3F970DE9" w14:textId="77777777" w:rsidR="00C850E2" w:rsidRDefault="00C850E2" w:rsidP="00F436AA">
      <w:pPr>
        <w:ind w:firstLine="0"/>
        <w:rPr>
          <w:rFonts w:ascii="Arial" w:hAnsi="Arial" w:cs="Arial"/>
          <w:b/>
        </w:rPr>
      </w:pPr>
    </w:p>
    <w:p w14:paraId="20FD7CA9" w14:textId="77777777" w:rsidR="00F97201" w:rsidRDefault="00144662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 w:rsidRPr="00C850E2">
        <w:rPr>
          <w:rFonts w:ascii="Arial" w:hAnsi="Arial" w:cs="Arial"/>
          <w:b/>
          <w:color w:val="538135" w:themeColor="accent6" w:themeShade="BF"/>
        </w:rPr>
        <w:t>ОБРАЗЕЦ ПОСТОЯННОГО ЭЛЕКТРОНН</w:t>
      </w:r>
      <w:r w:rsidR="00C850E2" w:rsidRPr="00C850E2">
        <w:rPr>
          <w:rFonts w:ascii="Arial" w:hAnsi="Arial" w:cs="Arial"/>
          <w:b/>
          <w:color w:val="538135" w:themeColor="accent6" w:themeShade="BF"/>
        </w:rPr>
        <w:t>ОГО ПРОПУСКА</w:t>
      </w:r>
    </w:p>
    <w:p w14:paraId="37A43124" w14:textId="77777777" w:rsidR="002F5E0E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30FE1270" w14:textId="77777777" w:rsidR="002F5E0E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E161CCB" w14:textId="77777777" w:rsidR="002F5E0E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515B63DF" w14:textId="77777777" w:rsidR="002F5E0E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3A1350D5" w14:textId="77777777" w:rsidR="002F5E0E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210C7A9" w14:textId="77777777" w:rsidR="002F5E0E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28C84E6D" w14:textId="77777777" w:rsidR="002F5E0E" w:rsidRPr="00C850E2" w:rsidRDefault="002F5E0E" w:rsidP="00C850E2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27756FA2" w14:textId="77777777" w:rsidR="00C850E2" w:rsidRDefault="00F97201" w:rsidP="00C850E2">
      <w:pPr>
        <w:ind w:firstLine="0"/>
        <w:jc w:val="center"/>
      </w:pPr>
      <w:r>
        <w:rPr>
          <w:noProof/>
        </w:rPr>
        <w:drawing>
          <wp:inline distT="0" distB="0" distL="0" distR="0" wp14:anchorId="504C6A82" wp14:editId="1E9EE5E7">
            <wp:extent cx="4057015" cy="26282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262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4870FE" w14:textId="77777777" w:rsidR="00C850E2" w:rsidRPr="00C850E2" w:rsidRDefault="00C850E2" w:rsidP="00C850E2"/>
    <w:p w14:paraId="7923A3A0" w14:textId="77777777" w:rsidR="00C850E2" w:rsidRDefault="00C850E2" w:rsidP="00C850E2"/>
    <w:p w14:paraId="67492BC8" w14:textId="77777777" w:rsidR="00F97201" w:rsidRDefault="00C850E2" w:rsidP="00C850E2">
      <w:pPr>
        <w:tabs>
          <w:tab w:val="clear" w:pos="1276"/>
          <w:tab w:val="left" w:pos="3444"/>
        </w:tabs>
      </w:pPr>
      <w:r>
        <w:tab/>
      </w:r>
    </w:p>
    <w:p w14:paraId="7D217ED4" w14:textId="77777777" w:rsidR="00C850E2" w:rsidRDefault="00C850E2" w:rsidP="00C850E2">
      <w:pPr>
        <w:tabs>
          <w:tab w:val="clear" w:pos="1276"/>
          <w:tab w:val="left" w:pos="3444"/>
        </w:tabs>
      </w:pPr>
    </w:p>
    <w:p w14:paraId="090B8FCB" w14:textId="77777777" w:rsidR="00C850E2" w:rsidRDefault="00C850E2" w:rsidP="00C850E2">
      <w:pPr>
        <w:tabs>
          <w:tab w:val="clear" w:pos="1276"/>
          <w:tab w:val="left" w:pos="3444"/>
        </w:tabs>
      </w:pPr>
    </w:p>
    <w:p w14:paraId="1B980D21" w14:textId="77777777" w:rsidR="00C850E2" w:rsidRDefault="00C850E2" w:rsidP="00C850E2">
      <w:pPr>
        <w:tabs>
          <w:tab w:val="clear" w:pos="1276"/>
          <w:tab w:val="left" w:pos="3444"/>
        </w:tabs>
      </w:pPr>
    </w:p>
    <w:p w14:paraId="333C6F2D" w14:textId="77777777" w:rsidR="00C850E2" w:rsidRDefault="00C850E2" w:rsidP="00C850E2">
      <w:pPr>
        <w:tabs>
          <w:tab w:val="clear" w:pos="1276"/>
          <w:tab w:val="left" w:pos="3444"/>
        </w:tabs>
      </w:pPr>
    </w:p>
    <w:p w14:paraId="3081D010" w14:textId="77777777" w:rsidR="00C850E2" w:rsidRDefault="00C850E2" w:rsidP="00C850E2">
      <w:pPr>
        <w:ind w:firstLine="0"/>
        <w:rPr>
          <w:b/>
          <w:sz w:val="20"/>
          <w:szCs w:val="20"/>
        </w:rPr>
      </w:pPr>
      <w:r w:rsidRPr="0014466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</w:t>
      </w:r>
    </w:p>
    <w:p w14:paraId="7F17D0EC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4FB6E924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371AEA36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1E97F52F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46A5BE33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5F7E9839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16A2998D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76E97DB4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7688472B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651F224C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7673AA2D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4E54881E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1BF6C5D6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65105B89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3F948AD5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409EF514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2D2CE917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2EF6F59E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53397534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5E523EAE" w14:textId="77777777" w:rsidR="00C850E2" w:rsidRDefault="00C850E2" w:rsidP="00C850E2">
      <w:pPr>
        <w:ind w:firstLine="0"/>
        <w:rPr>
          <w:b/>
          <w:sz w:val="20"/>
          <w:szCs w:val="20"/>
        </w:rPr>
      </w:pPr>
    </w:p>
    <w:p w14:paraId="143B7D8B" w14:textId="77777777" w:rsidR="00BF620C" w:rsidRPr="00144662" w:rsidRDefault="00C850E2" w:rsidP="00BF620C">
      <w:pPr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</w:t>
      </w:r>
      <w:r w:rsidR="00BF620C">
        <w:rPr>
          <w:b/>
          <w:sz w:val="20"/>
          <w:szCs w:val="20"/>
        </w:rPr>
        <w:t xml:space="preserve">                                                                                      Приложение № 3</w:t>
      </w:r>
      <w:r w:rsidR="00BF620C" w:rsidRPr="00144662">
        <w:rPr>
          <w:b/>
          <w:sz w:val="20"/>
          <w:szCs w:val="20"/>
        </w:rPr>
        <w:t xml:space="preserve">. Образец </w:t>
      </w:r>
      <w:r w:rsidR="00BF620C">
        <w:rPr>
          <w:b/>
          <w:sz w:val="20"/>
          <w:szCs w:val="20"/>
        </w:rPr>
        <w:t>гостевого</w:t>
      </w:r>
      <w:r w:rsidR="00BF620C" w:rsidRPr="00144662">
        <w:rPr>
          <w:b/>
          <w:sz w:val="20"/>
          <w:szCs w:val="20"/>
        </w:rPr>
        <w:t xml:space="preserve"> электронного пропуска</w:t>
      </w:r>
    </w:p>
    <w:p w14:paraId="494BF94A" w14:textId="77777777" w:rsidR="00BF620C" w:rsidRDefault="00BF620C" w:rsidP="00BF620C">
      <w:pPr>
        <w:ind w:firstLine="0"/>
        <w:rPr>
          <w:rFonts w:ascii="Arial" w:hAnsi="Arial" w:cs="Arial"/>
          <w:b/>
        </w:rPr>
      </w:pPr>
    </w:p>
    <w:p w14:paraId="02A763C7" w14:textId="77777777" w:rsidR="00BF620C" w:rsidRDefault="00BF620C" w:rsidP="00BF620C">
      <w:pPr>
        <w:ind w:firstLine="0"/>
        <w:rPr>
          <w:rFonts w:ascii="Arial" w:hAnsi="Arial" w:cs="Arial"/>
          <w:b/>
        </w:rPr>
      </w:pPr>
    </w:p>
    <w:p w14:paraId="6AAB7F3D" w14:textId="77777777" w:rsidR="00BF620C" w:rsidRDefault="00BF620C" w:rsidP="00BF620C">
      <w:pPr>
        <w:ind w:firstLine="0"/>
        <w:rPr>
          <w:rFonts w:ascii="Arial" w:hAnsi="Arial" w:cs="Arial"/>
          <w:b/>
        </w:rPr>
      </w:pPr>
    </w:p>
    <w:p w14:paraId="503D3EF9" w14:textId="77777777" w:rsidR="00BF620C" w:rsidRDefault="00BF620C" w:rsidP="00BF620C">
      <w:pPr>
        <w:ind w:firstLine="0"/>
        <w:rPr>
          <w:rFonts w:ascii="Arial" w:hAnsi="Arial" w:cs="Arial"/>
          <w:b/>
        </w:rPr>
      </w:pPr>
    </w:p>
    <w:p w14:paraId="58A5B1F1" w14:textId="77777777" w:rsidR="00BF620C" w:rsidRDefault="00BF620C" w:rsidP="00BF620C">
      <w:pPr>
        <w:ind w:firstLine="0"/>
        <w:rPr>
          <w:rFonts w:ascii="Arial" w:hAnsi="Arial" w:cs="Arial"/>
          <w:b/>
        </w:rPr>
      </w:pPr>
    </w:p>
    <w:p w14:paraId="67A8626F" w14:textId="77777777" w:rsidR="00BF620C" w:rsidRDefault="00BF620C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 w:rsidRPr="00C850E2">
        <w:rPr>
          <w:rFonts w:ascii="Arial" w:hAnsi="Arial" w:cs="Arial"/>
          <w:b/>
          <w:color w:val="538135" w:themeColor="accent6" w:themeShade="BF"/>
        </w:rPr>
        <w:t xml:space="preserve">ОБРАЗЕЦ </w:t>
      </w:r>
      <w:r w:rsidR="001C22A8">
        <w:rPr>
          <w:rFonts w:ascii="Arial" w:hAnsi="Arial" w:cs="Arial"/>
          <w:b/>
          <w:color w:val="538135" w:themeColor="accent6" w:themeShade="BF"/>
        </w:rPr>
        <w:t>ГОСТЕВОГО</w:t>
      </w:r>
      <w:r w:rsidRPr="00C850E2">
        <w:rPr>
          <w:rFonts w:ascii="Arial" w:hAnsi="Arial" w:cs="Arial"/>
          <w:b/>
          <w:color w:val="538135" w:themeColor="accent6" w:themeShade="BF"/>
        </w:rPr>
        <w:t xml:space="preserve"> ЭЛЕКТРОННОГО ПРОПУСКА</w:t>
      </w:r>
    </w:p>
    <w:p w14:paraId="41D52E24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2A57F18C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0ADA52DE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74A9BB4E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2E838311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0647F407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16963A6" w14:textId="77777777" w:rsidR="002F5E0E" w:rsidRPr="005A2F25" w:rsidRDefault="002F5E0E" w:rsidP="002F5E0E">
      <w:pPr>
        <w:ind w:firstLine="0"/>
        <w:jc w:val="center"/>
        <w:rPr>
          <w:color w:val="000000" w:themeColor="text1"/>
        </w:rPr>
      </w:pPr>
    </w:p>
    <w:p w14:paraId="13208623" w14:textId="77777777" w:rsidR="004B5E84" w:rsidRDefault="00BF620C" w:rsidP="00BF620C">
      <w:pPr>
        <w:tabs>
          <w:tab w:val="clear" w:pos="1276"/>
          <w:tab w:val="left" w:pos="3444"/>
        </w:tabs>
        <w:jc w:val="center"/>
      </w:pPr>
      <w:r>
        <w:rPr>
          <w:noProof/>
        </w:rPr>
        <w:drawing>
          <wp:inline distT="0" distB="0" distL="0" distR="0" wp14:anchorId="50E69F3E" wp14:editId="3A77DC93">
            <wp:extent cx="4130852" cy="2704465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644" cy="2706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6B458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1F0186B0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1898C4F0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37C7EB1A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0B931BF7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25A48C34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34A36695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7BA324BD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3CC552DB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7908807C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56360896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71F43FED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42455458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78C18783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33789ABC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34D4F8BD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6957275A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4F8D867B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036CEDE9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04EFB33A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7ABB78A8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0510B4E7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6CF8BCBC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1D6D68B1" w14:textId="77777777" w:rsidR="00EC6724" w:rsidRDefault="002F5E0E" w:rsidP="002F5E0E">
      <w:pPr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</w:t>
      </w:r>
    </w:p>
    <w:p w14:paraId="09561377" w14:textId="77777777" w:rsidR="002F5E0E" w:rsidRPr="00144662" w:rsidRDefault="00EC6724" w:rsidP="002F5E0E">
      <w:pPr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</w:t>
      </w:r>
      <w:r w:rsidR="002F5E0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Приложение № 4</w:t>
      </w:r>
      <w:r w:rsidR="002F5E0E" w:rsidRPr="00144662">
        <w:rPr>
          <w:b/>
          <w:sz w:val="20"/>
          <w:szCs w:val="20"/>
        </w:rPr>
        <w:t xml:space="preserve">. Образец </w:t>
      </w:r>
      <w:r w:rsidR="002F5E0E">
        <w:rPr>
          <w:b/>
          <w:sz w:val="20"/>
          <w:szCs w:val="20"/>
        </w:rPr>
        <w:t>временного</w:t>
      </w:r>
      <w:r w:rsidR="002F5E0E" w:rsidRPr="00144662">
        <w:rPr>
          <w:b/>
          <w:sz w:val="20"/>
          <w:szCs w:val="20"/>
        </w:rPr>
        <w:t xml:space="preserve"> электронного пропуска</w:t>
      </w:r>
    </w:p>
    <w:p w14:paraId="46356272" w14:textId="77777777" w:rsidR="002F5E0E" w:rsidRDefault="002F5E0E" w:rsidP="002F5E0E">
      <w:pPr>
        <w:ind w:firstLine="0"/>
        <w:rPr>
          <w:rFonts w:ascii="Arial" w:hAnsi="Arial" w:cs="Arial"/>
          <w:b/>
        </w:rPr>
      </w:pPr>
    </w:p>
    <w:p w14:paraId="090E7B52" w14:textId="77777777" w:rsidR="002F5E0E" w:rsidRDefault="002F5E0E" w:rsidP="002F5E0E">
      <w:pPr>
        <w:ind w:firstLine="0"/>
        <w:rPr>
          <w:rFonts w:ascii="Arial" w:hAnsi="Arial" w:cs="Arial"/>
          <w:b/>
        </w:rPr>
      </w:pPr>
    </w:p>
    <w:p w14:paraId="0B9DAC58" w14:textId="77777777" w:rsidR="002F5E0E" w:rsidRDefault="002F5E0E" w:rsidP="002F5E0E">
      <w:pPr>
        <w:ind w:firstLine="0"/>
        <w:rPr>
          <w:rFonts w:ascii="Arial" w:hAnsi="Arial" w:cs="Arial"/>
          <w:b/>
        </w:rPr>
      </w:pPr>
    </w:p>
    <w:p w14:paraId="3AE95E3F" w14:textId="77777777" w:rsidR="002F5E0E" w:rsidRDefault="002F5E0E" w:rsidP="002F5E0E">
      <w:pPr>
        <w:ind w:firstLine="0"/>
        <w:rPr>
          <w:rFonts w:ascii="Arial" w:hAnsi="Arial" w:cs="Arial"/>
          <w:b/>
        </w:rPr>
      </w:pPr>
    </w:p>
    <w:p w14:paraId="25D16C28" w14:textId="77777777" w:rsidR="002F5E0E" w:rsidRDefault="002F5E0E" w:rsidP="002F5E0E">
      <w:pPr>
        <w:ind w:firstLine="0"/>
        <w:rPr>
          <w:rFonts w:ascii="Arial" w:hAnsi="Arial" w:cs="Arial"/>
          <w:b/>
        </w:rPr>
      </w:pPr>
    </w:p>
    <w:p w14:paraId="6E2F0921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 w:rsidRPr="00C850E2">
        <w:rPr>
          <w:rFonts w:ascii="Arial" w:hAnsi="Arial" w:cs="Arial"/>
          <w:b/>
          <w:color w:val="538135" w:themeColor="accent6" w:themeShade="BF"/>
        </w:rPr>
        <w:t xml:space="preserve">ОБРАЗЕЦ </w:t>
      </w:r>
      <w:r>
        <w:rPr>
          <w:rFonts w:ascii="Arial" w:hAnsi="Arial" w:cs="Arial"/>
          <w:b/>
          <w:color w:val="538135" w:themeColor="accent6" w:themeShade="BF"/>
        </w:rPr>
        <w:t>ВРЕМЕННОГО</w:t>
      </w:r>
      <w:r w:rsidRPr="00C850E2">
        <w:rPr>
          <w:rFonts w:ascii="Arial" w:hAnsi="Arial" w:cs="Arial"/>
          <w:b/>
          <w:color w:val="538135" w:themeColor="accent6" w:themeShade="BF"/>
        </w:rPr>
        <w:t xml:space="preserve"> ЭЛЕКТРОННОГО ПРОПУСКА</w:t>
      </w:r>
    </w:p>
    <w:p w14:paraId="1D7E2596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0B74A2DE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498DB0B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4717F7E8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7D8E60FC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5A2B9E5A" w14:textId="77777777" w:rsidR="002F5E0E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5666D7CF" w14:textId="77777777" w:rsidR="002F5E0E" w:rsidRPr="00C850E2" w:rsidRDefault="002F5E0E" w:rsidP="002F5E0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4271F65E" w14:textId="77777777" w:rsidR="002F5E0E" w:rsidRDefault="002F5E0E" w:rsidP="00BF620C">
      <w:pPr>
        <w:tabs>
          <w:tab w:val="clear" w:pos="1276"/>
          <w:tab w:val="left" w:pos="3444"/>
        </w:tabs>
        <w:jc w:val="center"/>
      </w:pPr>
    </w:p>
    <w:p w14:paraId="290549A5" w14:textId="77777777" w:rsidR="00EC6724" w:rsidRDefault="002F5E0E" w:rsidP="00BF620C">
      <w:pPr>
        <w:tabs>
          <w:tab w:val="clear" w:pos="1276"/>
          <w:tab w:val="left" w:pos="3444"/>
        </w:tabs>
        <w:jc w:val="center"/>
      </w:pPr>
      <w:r>
        <w:rPr>
          <w:rFonts w:eastAsia="Arial Unicode MS"/>
          <w:noProof/>
          <w:sz w:val="16"/>
          <w:szCs w:val="16"/>
        </w:rPr>
        <w:drawing>
          <wp:inline distT="0" distB="0" distL="0" distR="0" wp14:anchorId="2355BF15" wp14:editId="2B904DA4">
            <wp:extent cx="4151275" cy="2666365"/>
            <wp:effectExtent l="0" t="0" r="190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16" cy="267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6FC15" w14:textId="77777777" w:rsidR="00EC6724" w:rsidRPr="00EC6724" w:rsidRDefault="00EC6724" w:rsidP="00EC6724"/>
    <w:p w14:paraId="1A6193DD" w14:textId="77777777" w:rsidR="00EC6724" w:rsidRPr="00EC6724" w:rsidRDefault="00EC6724" w:rsidP="00EC6724"/>
    <w:p w14:paraId="2C723DC8" w14:textId="77777777" w:rsidR="00EC6724" w:rsidRPr="00EC6724" w:rsidRDefault="00EC6724" w:rsidP="00EC6724"/>
    <w:p w14:paraId="35B8F9D9" w14:textId="77777777" w:rsidR="00EC6724" w:rsidRPr="00EC6724" w:rsidRDefault="00EC6724" w:rsidP="00EC6724"/>
    <w:p w14:paraId="1455CBA8" w14:textId="77777777" w:rsidR="00EC6724" w:rsidRPr="00EC6724" w:rsidRDefault="00EC6724" w:rsidP="00EC6724"/>
    <w:p w14:paraId="3A72ACFF" w14:textId="77777777" w:rsidR="00EC6724" w:rsidRDefault="00EC6724" w:rsidP="00EC6724"/>
    <w:p w14:paraId="5C63789E" w14:textId="77777777" w:rsidR="002F5E0E" w:rsidRDefault="002F5E0E" w:rsidP="00EC6724">
      <w:pPr>
        <w:jc w:val="center"/>
      </w:pPr>
    </w:p>
    <w:p w14:paraId="6F173843" w14:textId="77777777" w:rsidR="00EC6724" w:rsidRDefault="00EC6724" w:rsidP="00EC6724">
      <w:pPr>
        <w:jc w:val="center"/>
      </w:pPr>
    </w:p>
    <w:p w14:paraId="68D64DA3" w14:textId="77777777" w:rsidR="00EC6724" w:rsidRDefault="00EC6724" w:rsidP="00EC6724">
      <w:pPr>
        <w:jc w:val="center"/>
      </w:pPr>
    </w:p>
    <w:p w14:paraId="006D4441" w14:textId="77777777" w:rsidR="00EC6724" w:rsidRDefault="00EC6724" w:rsidP="00EC6724">
      <w:pPr>
        <w:jc w:val="center"/>
      </w:pPr>
    </w:p>
    <w:p w14:paraId="7AE02383" w14:textId="77777777" w:rsidR="00EC6724" w:rsidRDefault="00EC6724" w:rsidP="00EC6724">
      <w:pPr>
        <w:jc w:val="center"/>
      </w:pPr>
    </w:p>
    <w:p w14:paraId="03BF57C0" w14:textId="77777777" w:rsidR="00EC6724" w:rsidRDefault="00EC6724" w:rsidP="00EC6724">
      <w:pPr>
        <w:jc w:val="center"/>
      </w:pPr>
    </w:p>
    <w:p w14:paraId="5E9602D7" w14:textId="77777777" w:rsidR="00EC6724" w:rsidRDefault="00EC6724" w:rsidP="00EC6724">
      <w:pPr>
        <w:jc w:val="center"/>
      </w:pPr>
    </w:p>
    <w:p w14:paraId="3BF7E4BF" w14:textId="77777777" w:rsidR="00EC6724" w:rsidRDefault="00EC6724" w:rsidP="00EC6724">
      <w:pPr>
        <w:jc w:val="center"/>
      </w:pPr>
    </w:p>
    <w:p w14:paraId="300F49C8" w14:textId="77777777" w:rsidR="00EC6724" w:rsidRDefault="00EC6724" w:rsidP="00EC6724">
      <w:pPr>
        <w:jc w:val="center"/>
      </w:pPr>
    </w:p>
    <w:p w14:paraId="558E41B1" w14:textId="77777777" w:rsidR="00EC6724" w:rsidRDefault="00EC6724" w:rsidP="00EC6724">
      <w:pPr>
        <w:jc w:val="center"/>
      </w:pPr>
    </w:p>
    <w:p w14:paraId="4D7AFA71" w14:textId="77777777" w:rsidR="00EC6724" w:rsidRDefault="00EC6724" w:rsidP="00EC6724">
      <w:pPr>
        <w:jc w:val="center"/>
      </w:pPr>
    </w:p>
    <w:p w14:paraId="01E6A469" w14:textId="77777777" w:rsidR="00EC6724" w:rsidRDefault="00EC6724" w:rsidP="00EC6724">
      <w:pPr>
        <w:jc w:val="center"/>
      </w:pPr>
    </w:p>
    <w:p w14:paraId="083DFE14" w14:textId="77777777" w:rsidR="00EC6724" w:rsidRDefault="00EC6724" w:rsidP="00EC6724">
      <w:pPr>
        <w:jc w:val="center"/>
      </w:pPr>
    </w:p>
    <w:p w14:paraId="4D490601" w14:textId="77777777" w:rsidR="00EC6724" w:rsidRDefault="00EC6724" w:rsidP="00EC6724">
      <w:pPr>
        <w:jc w:val="center"/>
      </w:pPr>
    </w:p>
    <w:p w14:paraId="057842CD" w14:textId="77777777" w:rsidR="00EC6724" w:rsidRDefault="00EC6724" w:rsidP="00EC6724">
      <w:pPr>
        <w:jc w:val="center"/>
      </w:pPr>
    </w:p>
    <w:p w14:paraId="71A772FC" w14:textId="77777777" w:rsidR="00EC6724" w:rsidRDefault="00EC6724" w:rsidP="00EC6724">
      <w:pPr>
        <w:jc w:val="center"/>
      </w:pPr>
    </w:p>
    <w:p w14:paraId="3FF31672" w14:textId="77777777" w:rsidR="00EC6724" w:rsidRDefault="00EC6724" w:rsidP="00EC6724">
      <w:pPr>
        <w:jc w:val="center"/>
      </w:pPr>
    </w:p>
    <w:p w14:paraId="6BB0F8A4" w14:textId="77777777" w:rsidR="009A650A" w:rsidRPr="00144662" w:rsidRDefault="00EC6724" w:rsidP="009A650A">
      <w:pPr>
        <w:ind w:firstLine="0"/>
        <w:rPr>
          <w:b/>
          <w:sz w:val="20"/>
          <w:szCs w:val="20"/>
        </w:rPr>
      </w:pPr>
      <w:r w:rsidRPr="00C56CEA">
        <w:rPr>
          <w:b/>
          <w:color w:val="FF0000"/>
          <w:sz w:val="20"/>
          <w:szCs w:val="20"/>
        </w:rPr>
        <w:lastRenderedPageBreak/>
        <w:t xml:space="preserve">                                                                               </w:t>
      </w:r>
      <w:r w:rsidR="009A650A">
        <w:rPr>
          <w:b/>
          <w:sz w:val="20"/>
          <w:szCs w:val="20"/>
        </w:rPr>
        <w:t xml:space="preserve">                               </w:t>
      </w:r>
      <w:r w:rsidR="009A650A" w:rsidRPr="00144662">
        <w:rPr>
          <w:b/>
          <w:sz w:val="20"/>
          <w:szCs w:val="20"/>
        </w:rPr>
        <w:t>Приложение №</w:t>
      </w:r>
      <w:r w:rsidR="009A650A">
        <w:rPr>
          <w:b/>
          <w:sz w:val="20"/>
          <w:szCs w:val="20"/>
        </w:rPr>
        <w:t xml:space="preserve"> 8</w:t>
      </w:r>
      <w:r w:rsidR="009A650A" w:rsidRPr="00144662">
        <w:rPr>
          <w:b/>
          <w:sz w:val="20"/>
          <w:szCs w:val="20"/>
        </w:rPr>
        <w:t xml:space="preserve">. </w:t>
      </w:r>
      <w:r w:rsidR="00F803ED">
        <w:rPr>
          <w:b/>
          <w:sz w:val="20"/>
          <w:szCs w:val="20"/>
        </w:rPr>
        <w:t>Образец</w:t>
      </w:r>
      <w:r w:rsidR="009A650A">
        <w:rPr>
          <w:b/>
          <w:sz w:val="20"/>
          <w:szCs w:val="20"/>
        </w:rPr>
        <w:t xml:space="preserve"> материального пропуска</w:t>
      </w:r>
    </w:p>
    <w:p w14:paraId="7F3F94A0" w14:textId="77777777" w:rsidR="009A650A" w:rsidRDefault="009A650A" w:rsidP="009A650A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4535B171" w14:textId="77777777" w:rsidR="009A650A" w:rsidRDefault="00F803ED" w:rsidP="009A650A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</w:rPr>
        <w:t>ОБРАЗЕЦ</w:t>
      </w:r>
      <w:r w:rsidR="009A650A">
        <w:rPr>
          <w:rFonts w:ascii="Arial" w:hAnsi="Arial" w:cs="Arial"/>
          <w:b/>
          <w:color w:val="538135" w:themeColor="accent6" w:themeShade="BF"/>
        </w:rPr>
        <w:t xml:space="preserve"> МАТЕРИАЛЬНОГО ПРОПУСКА</w:t>
      </w:r>
    </w:p>
    <w:p w14:paraId="37E50482" w14:textId="77777777" w:rsidR="009A650A" w:rsidRDefault="009A650A" w:rsidP="009A650A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67EABB80" w14:textId="77777777" w:rsidR="009A650A" w:rsidRDefault="009A650A" w:rsidP="009A650A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33281A42" w14:textId="77777777" w:rsidR="009A650A" w:rsidRPr="004B5E84" w:rsidRDefault="009A650A" w:rsidP="009A650A">
      <w:pPr>
        <w:tabs>
          <w:tab w:val="clear" w:pos="1276"/>
        </w:tabs>
        <w:autoSpaceDE/>
        <w:autoSpaceDN/>
        <w:adjustRightInd/>
        <w:ind w:firstLine="0"/>
        <w:jc w:val="center"/>
      </w:pPr>
      <w:r w:rsidRPr="004B5E8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FF4B38" wp14:editId="31F5777D">
                <wp:simplePos x="0" y="0"/>
                <wp:positionH relativeFrom="column">
                  <wp:posOffset>1367790</wp:posOffset>
                </wp:positionH>
                <wp:positionV relativeFrom="paragraph">
                  <wp:posOffset>184468</wp:posOffset>
                </wp:positionV>
                <wp:extent cx="4114800" cy="550862"/>
                <wp:effectExtent l="0" t="0" r="0" b="0"/>
                <wp:wrapNone/>
                <wp:docPr id="27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55086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1753FE" w14:textId="77777777" w:rsidR="00E944C0" w:rsidRDefault="00E944C0" w:rsidP="009A650A">
                            <w:pPr>
                              <w:pStyle w:val="af8"/>
                              <w:tabs>
                                <w:tab w:val="clear" w:pos="1276"/>
                              </w:tabs>
                              <w:autoSpaceDE/>
                              <w:autoSpaceDN/>
                              <w:adjustRightInd/>
                              <w:spacing w:before="0" w:after="0"/>
                              <w:ind w:firstLine="0"/>
                              <w:jc w:val="center"/>
                            </w:pPr>
                            <w:r w:rsidRPr="0036475A">
                              <w:rPr>
                                <w:b/>
                                <w:bCs/>
                                <w:color w:val="000000"/>
                                <w:spacing w:val="36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Комнедр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6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4B38" id="WordArt 5" o:spid="_x0000_s1027" type="#_x0000_t202" style="position:absolute;left:0;text-align:left;margin-left:107.7pt;margin-top:14.55pt;width:324pt;height:43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" filled="f" stroked="f">
                <o:lock v:ext="edit" shapetype="t"/>
                <v:textbox>
                  <w:txbxContent>
                    <w:p w14:paraId="1D1753FE" w14:textId="77777777" w:rsidR="00E944C0" w:rsidRDefault="00E944C0" w:rsidP="009A650A">
                      <w:pPr>
                        <w:pStyle w:val="af8"/>
                        <w:tabs>
                          <w:tab w:val="clear" w:pos="1276"/>
                        </w:tabs>
                        <w:autoSpaceDE/>
                        <w:autoSpaceDN/>
                        <w:adjustRightInd/>
                        <w:spacing w:before="0" w:after="0"/>
                        <w:ind w:firstLine="0"/>
                        <w:jc w:val="center"/>
                      </w:pPr>
                      <w:r w:rsidRPr="0036475A">
                        <w:rPr>
                          <w:b/>
                          <w:bCs/>
                          <w:color w:val="000000"/>
                          <w:spacing w:val="36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Комнедр</w:t>
                      </w:r>
                      <w:r>
                        <w:rPr>
                          <w:b/>
                          <w:bCs/>
                          <w:color w:val="000000"/>
                          <w:spacing w:val="36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4B5E84">
        <w:rPr>
          <w:noProof/>
        </w:rPr>
        <w:drawing>
          <wp:anchor distT="0" distB="0" distL="114300" distR="114300" simplePos="0" relativeHeight="251696128" behindDoc="0" locked="0" layoutInCell="1" allowOverlap="1" wp14:anchorId="30F5CF93" wp14:editId="61291A16">
            <wp:simplePos x="0" y="0"/>
            <wp:positionH relativeFrom="column">
              <wp:posOffset>-13335</wp:posOffset>
            </wp:positionH>
            <wp:positionV relativeFrom="paragraph">
              <wp:posOffset>-170180</wp:posOffset>
            </wp:positionV>
            <wp:extent cx="847725" cy="872232"/>
            <wp:effectExtent l="0" t="0" r="0" b="4445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нимок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72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5E84">
        <w:rPr>
          <w:sz w:val="28"/>
        </w:rPr>
        <w:t>Акционерное общество</w:t>
      </w:r>
      <w:r w:rsidRPr="004B5E84">
        <w:rPr>
          <w:noProof/>
          <w:sz w:val="28"/>
        </w:rPr>
        <w:t xml:space="preserve"> </w:t>
      </w:r>
      <w:r w:rsidRPr="004B5E8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DA961D" wp14:editId="5CBD7B06">
                <wp:simplePos x="0" y="0"/>
                <wp:positionH relativeFrom="column">
                  <wp:posOffset>194945</wp:posOffset>
                </wp:positionH>
                <wp:positionV relativeFrom="paragraph">
                  <wp:posOffset>-194945</wp:posOffset>
                </wp:positionV>
                <wp:extent cx="409575" cy="342900"/>
                <wp:effectExtent l="13335" t="5715" r="15240" b="13335"/>
                <wp:wrapNone/>
                <wp:docPr id="28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1FE001" w14:textId="77777777" w:rsidR="00E944C0" w:rsidRDefault="00E944C0" w:rsidP="009A650A">
                            <w:pPr>
                              <w:pStyle w:val="af8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КОМ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FadeLeft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A961D" id="WordArt 4" o:spid="_x0000_s1028" type="#_x0000_t202" style="position:absolute;left:0;text-align:left;margin-left:15.35pt;margin-top:-15.35pt;width:32.25pt;height:27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" filled="f" stroked="f">
                <o:lock v:ext="edit" shapetype="t"/>
                <v:textbox style="mso-fit-shape-to-text:t">
                  <w:txbxContent>
                    <w:p w14:paraId="071FE001" w14:textId="77777777" w:rsidR="00E944C0" w:rsidRDefault="00E944C0" w:rsidP="009A650A">
                      <w:pPr>
                        <w:pStyle w:val="af8"/>
                        <w:spacing w:before="0" w:after="0"/>
                        <w:jc w:val="center"/>
                      </w:pPr>
                      <w:r>
                        <w:rPr>
                          <w:rFonts w:ascii="Bookman Old Style" w:hAnsi="Bookman Old Style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КОМ</w:t>
                      </w:r>
                    </w:p>
                  </w:txbxContent>
                </v:textbox>
              </v:shape>
            </w:pict>
          </mc:Fallback>
        </mc:AlternateContent>
      </w:r>
      <w:r w:rsidRPr="004B5E8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2580A0" wp14:editId="75C4718F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800100" cy="457200"/>
                <wp:effectExtent l="19050" t="19050" r="19050" b="19050"/>
                <wp:wrapNone/>
                <wp:docPr id="2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23EB62" w14:textId="77777777" w:rsidR="00E944C0" w:rsidRDefault="00E944C0" w:rsidP="009A650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2580A0" id="Oval 2" o:spid="_x0000_s1029" style="position:absolute;left:0;text-align:left;margin-left:0;margin-top:9pt;width:63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" strokeweight="2.25pt">
                <v:textbox style="layout-flow:vertical;mso-layout-flow-alt:bottom-to-top">
                  <w:txbxContent>
                    <w:p w14:paraId="1923EB62" w14:textId="77777777" w:rsidR="00E944C0" w:rsidRDefault="00E944C0" w:rsidP="009A650A"/>
                  </w:txbxContent>
                </v:textbox>
              </v:oval>
            </w:pict>
          </mc:Fallback>
        </mc:AlternateContent>
      </w:r>
    </w:p>
    <w:p w14:paraId="24841A03" w14:textId="77777777" w:rsidR="009A650A" w:rsidRPr="004B5E84" w:rsidRDefault="009A650A" w:rsidP="009A650A">
      <w:pPr>
        <w:tabs>
          <w:tab w:val="clear" w:pos="1276"/>
        </w:tabs>
        <w:autoSpaceDE/>
        <w:autoSpaceDN/>
        <w:adjustRightInd/>
        <w:ind w:firstLine="0"/>
        <w:jc w:val="center"/>
      </w:pPr>
    </w:p>
    <w:p w14:paraId="7AE6BC3A" w14:textId="77777777" w:rsidR="009A650A" w:rsidRPr="004B5E84" w:rsidRDefault="009A650A" w:rsidP="009A650A">
      <w:pPr>
        <w:tabs>
          <w:tab w:val="clear" w:pos="1276"/>
        </w:tabs>
        <w:autoSpaceDE/>
        <w:autoSpaceDN/>
        <w:adjustRightInd/>
        <w:ind w:firstLine="0"/>
        <w:jc w:val="left"/>
      </w:pPr>
    </w:p>
    <w:p w14:paraId="00D006CB" w14:textId="77777777" w:rsidR="009A650A" w:rsidRPr="004B5E84" w:rsidRDefault="009A650A" w:rsidP="009A650A">
      <w:pPr>
        <w:rPr>
          <w:rFonts w:eastAsia="SimSun"/>
        </w:rPr>
      </w:pPr>
    </w:p>
    <w:p w14:paraId="47A147D4" w14:textId="77777777" w:rsidR="009A650A" w:rsidRPr="004B5E84" w:rsidRDefault="009A650A" w:rsidP="009A650A">
      <w:pPr>
        <w:rPr>
          <w:rFonts w:eastAsia="SimSun"/>
        </w:rPr>
      </w:pPr>
      <w:r w:rsidRPr="004B5E84">
        <w:rPr>
          <w:rFonts w:eastAsia="SimSu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456979" wp14:editId="5DEBF76F">
                <wp:simplePos x="0" y="0"/>
                <wp:positionH relativeFrom="column">
                  <wp:posOffset>-4473</wp:posOffset>
                </wp:positionH>
                <wp:positionV relativeFrom="paragraph">
                  <wp:posOffset>183211</wp:posOffset>
                </wp:positionV>
                <wp:extent cx="6487492" cy="0"/>
                <wp:effectExtent l="0" t="0" r="27940" b="19050"/>
                <wp:wrapNone/>
                <wp:docPr id="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749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A876E" id="Line 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4.45pt" to="510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/eH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"/>
            </w:pict>
          </mc:Fallback>
        </mc:AlternateContent>
      </w:r>
    </w:p>
    <w:p w14:paraId="114D5EB2" w14:textId="77777777" w:rsidR="009A650A" w:rsidRDefault="009A650A" w:rsidP="009A650A">
      <w:pPr>
        <w:spacing w:before="227"/>
        <w:jc w:val="center"/>
        <w:rPr>
          <w:rFonts w:eastAsia="Arial Unicode MS"/>
          <w:b/>
          <w:bCs/>
          <w:kern w:val="2"/>
        </w:rPr>
      </w:pPr>
      <w:r w:rsidRPr="00195FCE">
        <w:rPr>
          <w:rFonts w:eastAsia="Arial Unicode MS"/>
          <w:b/>
          <w:bCs/>
          <w:kern w:val="2"/>
        </w:rPr>
        <w:t>МАТЕРИАЛЬНЫЙ ПРОПУСК N ________</w:t>
      </w:r>
    </w:p>
    <w:p w14:paraId="603686F6" w14:textId="77777777" w:rsidR="009A650A" w:rsidRDefault="009A650A" w:rsidP="009A650A">
      <w:pPr>
        <w:jc w:val="center"/>
        <w:rPr>
          <w:rFonts w:eastAsia="Arial Unicode MS"/>
          <w:b/>
          <w:bCs/>
          <w:kern w:val="2"/>
        </w:rPr>
      </w:pPr>
      <w:r>
        <w:rPr>
          <w:rFonts w:eastAsia="Arial Unicode MS"/>
          <w:b/>
          <w:bCs/>
          <w:kern w:val="2"/>
        </w:rPr>
        <w:t>на _______________</w:t>
      </w:r>
      <w:proofErr w:type="gramStart"/>
      <w:r>
        <w:rPr>
          <w:rFonts w:eastAsia="Arial Unicode MS"/>
          <w:b/>
          <w:bCs/>
          <w:kern w:val="2"/>
        </w:rPr>
        <w:t xml:space="preserve">_ </w:t>
      </w:r>
      <w:r w:rsidRPr="00195FCE">
        <w:rPr>
          <w:rFonts w:eastAsia="Arial Unicode MS"/>
          <w:b/>
          <w:bCs/>
          <w:kern w:val="2"/>
        </w:rPr>
        <w:t xml:space="preserve"> материальных</w:t>
      </w:r>
      <w:proofErr w:type="gramEnd"/>
      <w:r w:rsidRPr="00195FCE">
        <w:rPr>
          <w:rFonts w:eastAsia="Arial Unicode MS"/>
          <w:b/>
          <w:bCs/>
          <w:kern w:val="2"/>
        </w:rPr>
        <w:t xml:space="preserve"> ценностей</w:t>
      </w:r>
    </w:p>
    <w:p w14:paraId="26E48354" w14:textId="77777777" w:rsidR="009A650A" w:rsidRDefault="009A650A" w:rsidP="009A650A">
      <w:pPr>
        <w:rPr>
          <w:rFonts w:eastAsia="Arial Unicode MS"/>
          <w:b/>
          <w:bCs/>
          <w:kern w:val="2"/>
          <w:sz w:val="16"/>
          <w:szCs w:val="16"/>
        </w:rPr>
      </w:pPr>
      <w:r>
        <w:rPr>
          <w:rFonts w:eastAsia="Arial Unicode MS"/>
          <w:b/>
          <w:bCs/>
          <w:kern w:val="2"/>
          <w:sz w:val="16"/>
          <w:szCs w:val="16"/>
        </w:rPr>
        <w:t xml:space="preserve">                                                                    в</w:t>
      </w:r>
      <w:r w:rsidRPr="00426726">
        <w:rPr>
          <w:rFonts w:eastAsia="Arial Unicode MS"/>
          <w:b/>
          <w:bCs/>
          <w:kern w:val="2"/>
          <w:sz w:val="16"/>
          <w:szCs w:val="16"/>
        </w:rPr>
        <w:t>нос /вынос</w:t>
      </w:r>
    </w:p>
    <w:p w14:paraId="278EFFF0" w14:textId="77777777" w:rsidR="009A650A" w:rsidRPr="001F52D3" w:rsidRDefault="009A650A" w:rsidP="009A650A">
      <w:pPr>
        <w:jc w:val="center"/>
        <w:rPr>
          <w:rFonts w:eastAsia="Arial Unicode MS"/>
          <w:b/>
          <w:bCs/>
          <w:kern w:val="2"/>
        </w:rPr>
      </w:pPr>
      <w:r w:rsidRPr="001F52D3">
        <w:rPr>
          <w:rFonts w:eastAsia="Arial Unicode MS"/>
          <w:b/>
          <w:bCs/>
          <w:kern w:val="2"/>
        </w:rPr>
        <w:t>через КПП административного здания офиса АО «Комнедра»</w:t>
      </w:r>
    </w:p>
    <w:p w14:paraId="33FD6C89" w14:textId="77777777" w:rsidR="009A650A" w:rsidRPr="00195FCE" w:rsidRDefault="009A650A" w:rsidP="009A650A">
      <w:pPr>
        <w:spacing w:before="227"/>
        <w:jc w:val="center"/>
        <w:rPr>
          <w:rFonts w:eastAsia="Arial Unicode MS"/>
          <w:b/>
          <w:bCs/>
          <w:kern w:val="2"/>
        </w:rPr>
      </w:pPr>
      <w:r>
        <w:rPr>
          <w:rFonts w:eastAsia="Arial Unicode MS"/>
          <w:b/>
          <w:bCs/>
          <w:kern w:val="2"/>
        </w:rPr>
        <w:t xml:space="preserve">"___" _________ </w:t>
      </w:r>
      <w:r w:rsidR="00EE13DB">
        <w:rPr>
          <w:rFonts w:eastAsia="Arial Unicode MS"/>
          <w:b/>
          <w:bCs/>
          <w:kern w:val="2"/>
        </w:rPr>
        <w:t>202_</w:t>
      </w:r>
      <w:r w:rsidRPr="00195FCE">
        <w:rPr>
          <w:rFonts w:eastAsia="Arial Unicode MS"/>
          <w:b/>
          <w:bCs/>
          <w:kern w:val="2"/>
        </w:rPr>
        <w:t>г.</w:t>
      </w:r>
    </w:p>
    <w:p w14:paraId="1C398F26" w14:textId="77777777" w:rsidR="009A650A" w:rsidRPr="00195FCE" w:rsidRDefault="009A650A" w:rsidP="00EE13DB">
      <w:pPr>
        <w:spacing w:before="227"/>
        <w:ind w:firstLine="0"/>
        <w:jc w:val="left"/>
        <w:rPr>
          <w:rFonts w:eastAsia="Arial Unicode MS"/>
          <w:kern w:val="2"/>
        </w:rPr>
      </w:pPr>
      <w:r w:rsidRPr="00195FCE">
        <w:rPr>
          <w:rFonts w:eastAsia="Arial Unicode MS"/>
          <w:kern w:val="2"/>
        </w:rPr>
        <w:t xml:space="preserve">Основание на </w:t>
      </w:r>
      <w:r>
        <w:rPr>
          <w:rFonts w:eastAsia="Arial Unicode MS"/>
          <w:kern w:val="2"/>
        </w:rPr>
        <w:t xml:space="preserve">перемещение ТМЦ </w:t>
      </w:r>
      <w:r w:rsidRPr="00195FCE">
        <w:rPr>
          <w:rFonts w:eastAsia="Arial Unicode MS"/>
          <w:kern w:val="2"/>
        </w:rPr>
        <w:t>___________________________________________________</w:t>
      </w:r>
      <w:r>
        <w:rPr>
          <w:rFonts w:eastAsia="Arial Unicode MS"/>
          <w:kern w:val="2"/>
        </w:rPr>
        <w:t>________________________________________________________________________________</w:t>
      </w:r>
    </w:p>
    <w:p w14:paraId="6735744D" w14:textId="77777777" w:rsidR="009A650A" w:rsidRPr="00195FCE" w:rsidRDefault="009A650A" w:rsidP="00EE13DB">
      <w:pPr>
        <w:spacing w:before="227"/>
        <w:ind w:firstLine="0"/>
        <w:rPr>
          <w:rFonts w:eastAsia="Arial Unicode MS"/>
          <w:kern w:val="2"/>
        </w:rPr>
      </w:pPr>
      <w:r>
        <w:rPr>
          <w:rFonts w:eastAsia="Arial Unicode MS"/>
          <w:kern w:val="2"/>
        </w:rPr>
        <w:t>Место перемещение</w:t>
      </w:r>
      <w:r w:rsidRPr="00195FCE">
        <w:rPr>
          <w:rFonts w:eastAsia="Arial Unicode MS"/>
          <w:kern w:val="2"/>
        </w:rPr>
        <w:t xml:space="preserve"> </w:t>
      </w:r>
      <w:r>
        <w:rPr>
          <w:rFonts w:eastAsia="Arial Unicode MS"/>
          <w:kern w:val="2"/>
        </w:rPr>
        <w:t>(установки) ТМЦ</w:t>
      </w:r>
      <w:r w:rsidRPr="00195FCE">
        <w:rPr>
          <w:rFonts w:eastAsia="Arial Unicode MS"/>
          <w:kern w:val="2"/>
        </w:rPr>
        <w:t xml:space="preserve"> ______________________________________________</w:t>
      </w:r>
    </w:p>
    <w:tbl>
      <w:tblPr>
        <w:tblpPr w:leftFromText="180" w:rightFromText="180" w:vertAnchor="text" w:horzAnchor="margin" w:tblpX="-562" w:tblpY="312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949"/>
        <w:gridCol w:w="1842"/>
        <w:gridCol w:w="2127"/>
      </w:tblGrid>
      <w:tr w:rsidR="009A650A" w:rsidRPr="00195FCE" w14:paraId="24E94EBF" w14:textId="77777777" w:rsidTr="001C062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BA377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 xml:space="preserve">N </w:t>
            </w:r>
            <w:proofErr w:type="spellStart"/>
            <w:r w:rsidRPr="00195FCE">
              <w:rPr>
                <w:rFonts w:eastAsia="Arial Unicode MS"/>
                <w:kern w:val="2"/>
              </w:rPr>
              <w:t>п.п</w:t>
            </w:r>
            <w:proofErr w:type="spellEnd"/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AB884" w14:textId="77777777" w:rsidR="009A650A" w:rsidRPr="00195FCE" w:rsidRDefault="009A650A" w:rsidP="00EE13DB">
            <w:pPr>
              <w:snapToGrid w:val="0"/>
              <w:spacing w:before="227"/>
              <w:ind w:firstLine="137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Наименование материальных ценностей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560D6" w14:textId="77777777" w:rsidR="009A650A" w:rsidRPr="00195FCE" w:rsidRDefault="009A650A" w:rsidP="00EE13DB">
            <w:pPr>
              <w:snapToGrid w:val="0"/>
              <w:spacing w:before="227"/>
              <w:ind w:firstLine="133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Зав./инв.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0FD7B" w14:textId="77777777" w:rsidR="009A650A" w:rsidRPr="00195FCE" w:rsidRDefault="009A650A" w:rsidP="00EE13DB">
            <w:pPr>
              <w:snapToGrid w:val="0"/>
              <w:spacing w:before="227"/>
              <w:ind w:firstLine="0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Количество материальных ценностей (прописью)</w:t>
            </w:r>
          </w:p>
        </w:tc>
      </w:tr>
      <w:tr w:rsidR="009A650A" w:rsidRPr="00195FCE" w14:paraId="4B1BFAF1" w14:textId="77777777" w:rsidTr="001C062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EC0FE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E8E51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67C30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1135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</w:tr>
      <w:tr w:rsidR="009A650A" w:rsidRPr="00195FCE" w14:paraId="67F031AB" w14:textId="77777777" w:rsidTr="001C062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6BD7B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FC790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7BBC6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7A4F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 </w:t>
            </w:r>
          </w:p>
        </w:tc>
      </w:tr>
      <w:tr w:rsidR="009A650A" w:rsidRPr="00195FCE" w14:paraId="7F7A0AE9" w14:textId="77777777" w:rsidTr="001C062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E4876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 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E9A74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827D7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D1275" w14:textId="77777777" w:rsidR="009A650A" w:rsidRPr="00195FCE" w:rsidRDefault="009A650A" w:rsidP="001C062E">
            <w:pPr>
              <w:snapToGrid w:val="0"/>
              <w:spacing w:before="227"/>
              <w:ind w:right="-685"/>
              <w:jc w:val="center"/>
              <w:rPr>
                <w:rFonts w:eastAsia="Arial Unicode MS"/>
                <w:kern w:val="2"/>
              </w:rPr>
            </w:pPr>
            <w:r w:rsidRPr="00195FCE">
              <w:rPr>
                <w:rFonts w:eastAsia="Arial Unicode MS"/>
                <w:kern w:val="2"/>
              </w:rPr>
              <w:t> </w:t>
            </w:r>
          </w:p>
        </w:tc>
      </w:tr>
      <w:tr w:rsidR="009A650A" w:rsidRPr="00195FCE" w14:paraId="502FA4B5" w14:textId="77777777" w:rsidTr="001C062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188E1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CD982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12BCA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BCE0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</w:tr>
      <w:tr w:rsidR="009A650A" w:rsidRPr="00195FCE" w14:paraId="47CC6908" w14:textId="77777777" w:rsidTr="001C062E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E8A98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7D710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26598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3776" w14:textId="77777777" w:rsidR="009A650A" w:rsidRPr="00195FCE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kern w:val="2"/>
              </w:rPr>
            </w:pPr>
          </w:p>
        </w:tc>
      </w:tr>
    </w:tbl>
    <w:p w14:paraId="07E63678" w14:textId="77777777" w:rsidR="009A650A" w:rsidRPr="00195FCE" w:rsidRDefault="009A650A" w:rsidP="009A650A">
      <w:pPr>
        <w:spacing w:before="227"/>
        <w:rPr>
          <w:rFonts w:eastAsia="Arial Unicode MS"/>
          <w:kern w:val="2"/>
        </w:rPr>
      </w:pPr>
      <w:r w:rsidRPr="00195FCE">
        <w:rPr>
          <w:rFonts w:eastAsia="Arial Unicode MS"/>
          <w:kern w:val="2"/>
        </w:rPr>
        <w:t>  </w:t>
      </w:r>
    </w:p>
    <w:p w14:paraId="25C455EA" w14:textId="77777777" w:rsidR="009A650A" w:rsidRPr="00195FCE" w:rsidRDefault="009A650A" w:rsidP="00EE13DB">
      <w:pPr>
        <w:ind w:firstLine="0"/>
        <w:rPr>
          <w:rFonts w:eastAsia="Arial Unicode MS"/>
          <w:kern w:val="2"/>
        </w:rPr>
      </w:pPr>
      <w:r w:rsidRPr="00195FCE">
        <w:rPr>
          <w:rFonts w:eastAsia="Arial Unicode MS"/>
          <w:kern w:val="2"/>
        </w:rPr>
        <w:t>Работник АО «Комнедра (заинтересованное лицо) _______________ /____________________/</w:t>
      </w:r>
    </w:p>
    <w:p w14:paraId="7820ADF3" w14:textId="77777777" w:rsidR="009A650A" w:rsidRPr="00EE13DB" w:rsidRDefault="009A650A" w:rsidP="009A650A">
      <w:pPr>
        <w:rPr>
          <w:rFonts w:eastAsia="Arial Unicode MS"/>
          <w:kern w:val="2"/>
          <w:sz w:val="16"/>
          <w:szCs w:val="16"/>
        </w:rPr>
      </w:pPr>
      <w:r w:rsidRPr="00195FCE">
        <w:rPr>
          <w:rFonts w:eastAsia="Arial Unicode MS"/>
          <w:kern w:val="2"/>
        </w:rPr>
        <w:t xml:space="preserve">                                                                  </w:t>
      </w:r>
      <w:r w:rsidR="00EE13DB">
        <w:rPr>
          <w:rFonts w:eastAsia="Arial Unicode MS"/>
          <w:kern w:val="2"/>
        </w:rPr>
        <w:t xml:space="preserve">                          </w:t>
      </w:r>
      <w:r w:rsidRPr="00EE13DB">
        <w:rPr>
          <w:rFonts w:eastAsia="Arial Unicode MS"/>
          <w:kern w:val="2"/>
          <w:sz w:val="16"/>
          <w:szCs w:val="16"/>
        </w:rPr>
        <w:t>(</w:t>
      </w:r>
      <w:proofErr w:type="gramStart"/>
      <w:r w:rsidRPr="00EE13DB">
        <w:rPr>
          <w:rFonts w:eastAsia="Arial Unicode MS"/>
          <w:kern w:val="2"/>
          <w:sz w:val="16"/>
          <w:szCs w:val="16"/>
        </w:rPr>
        <w:t xml:space="preserve">подпись)   </w:t>
      </w:r>
      <w:proofErr w:type="gramEnd"/>
      <w:r w:rsidRPr="00EE13DB">
        <w:rPr>
          <w:rFonts w:eastAsia="Arial Unicode MS"/>
          <w:kern w:val="2"/>
          <w:sz w:val="16"/>
          <w:szCs w:val="16"/>
        </w:rPr>
        <w:t xml:space="preserve">                           (Ф.И.О.)</w:t>
      </w:r>
    </w:p>
    <w:p w14:paraId="18BE291C" w14:textId="77777777" w:rsidR="009A650A" w:rsidRPr="00195FCE" w:rsidRDefault="009A650A" w:rsidP="00EE13DB">
      <w:pPr>
        <w:ind w:firstLine="0"/>
        <w:rPr>
          <w:rFonts w:eastAsia="Arial Unicode MS"/>
          <w:kern w:val="2"/>
        </w:rPr>
      </w:pPr>
      <w:proofErr w:type="spellStart"/>
      <w:r w:rsidRPr="00195FCE">
        <w:rPr>
          <w:rFonts w:eastAsia="Arial Unicode MS"/>
          <w:kern w:val="2"/>
        </w:rPr>
        <w:t>Мат.отвеств.лицо</w:t>
      </w:r>
      <w:proofErr w:type="spellEnd"/>
      <w:r w:rsidRPr="00195FCE">
        <w:rPr>
          <w:rFonts w:eastAsia="Arial Unicode MS"/>
          <w:kern w:val="2"/>
        </w:rPr>
        <w:t>, имеющее право подписи на внос/вынос ____________ /________________/</w:t>
      </w:r>
    </w:p>
    <w:p w14:paraId="523BC4F4" w14:textId="77777777" w:rsidR="009A650A" w:rsidRPr="00EE13DB" w:rsidRDefault="009A650A" w:rsidP="009A650A">
      <w:pPr>
        <w:rPr>
          <w:rFonts w:eastAsia="Arial Unicode MS"/>
          <w:kern w:val="2"/>
          <w:sz w:val="16"/>
          <w:szCs w:val="16"/>
        </w:rPr>
      </w:pPr>
      <w:r w:rsidRPr="00195FCE">
        <w:rPr>
          <w:rFonts w:eastAsia="Arial Unicode MS"/>
          <w:kern w:val="2"/>
        </w:rPr>
        <w:t xml:space="preserve">                                                                                      </w:t>
      </w:r>
      <w:r w:rsidR="00EE13DB">
        <w:rPr>
          <w:rFonts w:eastAsia="Arial Unicode MS"/>
          <w:kern w:val="2"/>
        </w:rPr>
        <w:t xml:space="preserve">      </w:t>
      </w:r>
      <w:r w:rsidRPr="00EE13DB">
        <w:rPr>
          <w:rFonts w:eastAsia="Arial Unicode MS"/>
          <w:kern w:val="2"/>
          <w:sz w:val="16"/>
          <w:szCs w:val="16"/>
        </w:rPr>
        <w:t>(</w:t>
      </w:r>
      <w:proofErr w:type="gramStart"/>
      <w:r w:rsidRPr="00EE13DB">
        <w:rPr>
          <w:rFonts w:eastAsia="Arial Unicode MS"/>
          <w:kern w:val="2"/>
          <w:sz w:val="16"/>
          <w:szCs w:val="16"/>
        </w:rPr>
        <w:t xml:space="preserve">подпись)   </w:t>
      </w:r>
      <w:proofErr w:type="gramEnd"/>
      <w:r w:rsidRPr="00EE13DB">
        <w:rPr>
          <w:rFonts w:eastAsia="Arial Unicode MS"/>
          <w:kern w:val="2"/>
          <w:sz w:val="16"/>
          <w:szCs w:val="16"/>
        </w:rPr>
        <w:t xml:space="preserve">                           (Ф.И.О.)</w:t>
      </w:r>
    </w:p>
    <w:p w14:paraId="59FF9DCE" w14:textId="77777777" w:rsidR="009A650A" w:rsidRPr="00195FCE" w:rsidRDefault="009A650A" w:rsidP="009A650A">
      <w:pPr>
        <w:rPr>
          <w:rFonts w:eastAsia="Arial Unicode MS"/>
          <w:kern w:val="2"/>
          <w:sz w:val="20"/>
          <w:szCs w:val="20"/>
        </w:rPr>
      </w:pPr>
    </w:p>
    <w:tbl>
      <w:tblPr>
        <w:tblW w:w="10627" w:type="dxa"/>
        <w:tblInd w:w="-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7"/>
      </w:tblGrid>
      <w:tr w:rsidR="009A650A" w:rsidRPr="00195FCE" w14:paraId="4E688696" w14:textId="77777777" w:rsidTr="001C062E">
        <w:tc>
          <w:tcPr>
            <w:tcW w:w="106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55C785" w14:textId="77777777" w:rsidR="009A650A" w:rsidRDefault="009A650A" w:rsidP="001C062E">
            <w:pPr>
              <w:spacing w:before="227"/>
              <w:jc w:val="center"/>
              <w:rPr>
                <w:rFonts w:eastAsia="Arial Unicode MS"/>
                <w:b/>
              </w:rPr>
            </w:pPr>
            <w:r w:rsidRPr="00195FCE">
              <w:rPr>
                <w:rFonts w:eastAsia="Arial Unicode MS"/>
                <w:b/>
              </w:rPr>
              <w:t>Внос/вынос разрешаю</w:t>
            </w:r>
          </w:p>
          <w:p w14:paraId="7BD4116E" w14:textId="77777777" w:rsidR="009A650A" w:rsidRPr="00195FCE" w:rsidRDefault="009A650A" w:rsidP="001C062E">
            <w:pPr>
              <w:rPr>
                <w:rFonts w:eastAsia="Arial Unicode MS"/>
              </w:rPr>
            </w:pPr>
            <w:r w:rsidRPr="00195FCE">
              <w:rPr>
                <w:rFonts w:eastAsia="Arial Unicode MS"/>
              </w:rPr>
              <w:t>____________________________________________              __________ /_____________________/</w:t>
            </w:r>
          </w:p>
          <w:p w14:paraId="11AD9A2E" w14:textId="77777777" w:rsidR="009A650A" w:rsidRPr="00EE13DB" w:rsidRDefault="009A650A" w:rsidP="001C062E">
            <w:pPr>
              <w:rPr>
                <w:rFonts w:eastAsia="Arial Unicode MS"/>
                <w:sz w:val="16"/>
                <w:szCs w:val="16"/>
              </w:rPr>
            </w:pPr>
            <w:r w:rsidRPr="00EE13DB">
              <w:rPr>
                <w:rFonts w:eastAsia="Arial Unicode MS"/>
                <w:sz w:val="16"/>
                <w:szCs w:val="16"/>
              </w:rPr>
              <w:t xml:space="preserve">       (должность </w:t>
            </w:r>
            <w:r w:rsidR="00EE13DB">
              <w:rPr>
                <w:rFonts w:eastAsia="Arial Unicode MS"/>
                <w:sz w:val="16"/>
                <w:szCs w:val="16"/>
              </w:rPr>
              <w:t>работника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Службы </w:t>
            </w:r>
            <w:proofErr w:type="gramStart"/>
            <w:r w:rsidR="00EE13DB" w:rsidRPr="00EE13DB">
              <w:rPr>
                <w:rFonts w:eastAsia="Arial Unicode MS"/>
                <w:sz w:val="16"/>
                <w:szCs w:val="16"/>
              </w:rPr>
              <w:t xml:space="preserve">безопасности)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</w:t>
            </w:r>
            <w:proofErr w:type="gramEnd"/>
            <w:r w:rsidRPr="00EE13DB">
              <w:rPr>
                <w:rFonts w:eastAsia="Arial Unicode MS"/>
                <w:sz w:val="16"/>
                <w:szCs w:val="16"/>
              </w:rPr>
              <w:t xml:space="preserve">                                 </w:t>
            </w:r>
            <w:r w:rsidR="00EE13DB">
              <w:rPr>
                <w:rFonts w:eastAsia="Arial Unicode MS"/>
                <w:sz w:val="16"/>
                <w:szCs w:val="16"/>
              </w:rPr>
              <w:t xml:space="preserve">                            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</w:t>
            </w:r>
            <w:r w:rsidR="00EE13DB">
              <w:rPr>
                <w:rFonts w:eastAsia="Arial Unicode MS"/>
                <w:sz w:val="16"/>
                <w:szCs w:val="16"/>
              </w:rPr>
              <w:t xml:space="preserve">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(подпись)                    </w:t>
            </w:r>
            <w:r w:rsidR="00EE13DB">
              <w:rPr>
                <w:rFonts w:eastAsia="Arial Unicode MS"/>
                <w:sz w:val="16"/>
                <w:szCs w:val="16"/>
              </w:rPr>
              <w:t xml:space="preserve">              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 (Ф.И.О.)</w:t>
            </w:r>
          </w:p>
          <w:p w14:paraId="4C009BDF" w14:textId="77777777" w:rsidR="009A650A" w:rsidRPr="00195FCE" w:rsidRDefault="009A650A" w:rsidP="001C062E">
            <w:pPr>
              <w:rPr>
                <w:rFonts w:eastAsia="Arial Unicode MS"/>
                <w:kern w:val="2"/>
              </w:rPr>
            </w:pPr>
          </w:p>
        </w:tc>
      </w:tr>
      <w:tr w:rsidR="009A650A" w:rsidRPr="00195FCE" w14:paraId="0A3B8B42" w14:textId="77777777" w:rsidTr="001C062E">
        <w:tc>
          <w:tcPr>
            <w:tcW w:w="106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B001AC3" w14:textId="77777777" w:rsidR="009A650A" w:rsidRDefault="009A650A" w:rsidP="001C062E">
            <w:pPr>
              <w:snapToGrid w:val="0"/>
              <w:spacing w:before="227"/>
              <w:jc w:val="center"/>
              <w:rPr>
                <w:rFonts w:eastAsia="Arial Unicode MS"/>
                <w:b/>
              </w:rPr>
            </w:pPr>
            <w:r w:rsidRPr="00195FCE">
              <w:rPr>
                <w:rFonts w:eastAsia="Arial Unicode MS"/>
                <w:kern w:val="2"/>
              </w:rPr>
              <w:t>  </w:t>
            </w:r>
            <w:r w:rsidRPr="00195FCE">
              <w:rPr>
                <w:rFonts w:eastAsia="Arial Unicode MS"/>
                <w:b/>
              </w:rPr>
              <w:t>Отметка сотрудника охраны о выносе/вносе</w:t>
            </w:r>
          </w:p>
          <w:p w14:paraId="6E0F5E63" w14:textId="77777777" w:rsidR="009A650A" w:rsidRPr="00195FCE" w:rsidRDefault="009A650A" w:rsidP="001C062E">
            <w:pPr>
              <w:rPr>
                <w:rFonts w:eastAsia="Arial Unicode MS"/>
              </w:rPr>
            </w:pPr>
            <w:r w:rsidRPr="00195FCE">
              <w:rPr>
                <w:rFonts w:eastAsia="Arial Unicode MS"/>
              </w:rPr>
              <w:t>_____________</w:t>
            </w:r>
            <w:r>
              <w:rPr>
                <w:rFonts w:eastAsia="Arial Unicode MS"/>
              </w:rPr>
              <w:t xml:space="preserve">  ____</w:t>
            </w:r>
            <w:r w:rsidRPr="00195FCE">
              <w:rPr>
                <w:rFonts w:eastAsia="Arial Unicode MS"/>
              </w:rPr>
              <w:t>__________                                                __________ /_____________________/</w:t>
            </w:r>
          </w:p>
          <w:p w14:paraId="5EA4FAF7" w14:textId="77777777" w:rsidR="009A650A" w:rsidRPr="00EE13DB" w:rsidRDefault="009A650A" w:rsidP="001C062E">
            <w:pPr>
              <w:rPr>
                <w:rFonts w:eastAsia="Arial Unicode MS"/>
                <w:sz w:val="16"/>
                <w:szCs w:val="16"/>
              </w:rPr>
            </w:pPr>
            <w:r w:rsidRPr="00EE13DB">
              <w:rPr>
                <w:rFonts w:eastAsia="Arial Unicode MS"/>
                <w:sz w:val="16"/>
                <w:szCs w:val="16"/>
              </w:rPr>
              <w:t xml:space="preserve">    (</w:t>
            </w:r>
            <w:proofErr w:type="gramStart"/>
            <w:r w:rsidRPr="00EE13DB">
              <w:rPr>
                <w:rFonts w:eastAsia="Arial Unicode MS"/>
                <w:sz w:val="16"/>
                <w:szCs w:val="16"/>
              </w:rPr>
              <w:t xml:space="preserve">время)   </w:t>
            </w:r>
            <w:proofErr w:type="gramEnd"/>
            <w:r w:rsidRPr="00EE13DB">
              <w:rPr>
                <w:rFonts w:eastAsia="Arial Unicode MS"/>
                <w:sz w:val="16"/>
                <w:szCs w:val="16"/>
              </w:rPr>
              <w:t xml:space="preserve">  </w:t>
            </w:r>
            <w:r w:rsidR="00EE13DB">
              <w:rPr>
                <w:rFonts w:eastAsia="Arial Unicode MS"/>
                <w:sz w:val="16"/>
                <w:szCs w:val="16"/>
              </w:rPr>
              <w:t xml:space="preserve">                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     (дата вноса/выноса)                                                                   </w:t>
            </w:r>
            <w:r w:rsidR="00EE13DB">
              <w:rPr>
                <w:rFonts w:eastAsia="Arial Unicode MS"/>
                <w:sz w:val="16"/>
                <w:szCs w:val="16"/>
              </w:rPr>
              <w:t xml:space="preserve">         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(подпись)                      </w:t>
            </w:r>
            <w:r w:rsidR="00EE13DB">
              <w:rPr>
                <w:rFonts w:eastAsia="Arial Unicode MS"/>
                <w:sz w:val="16"/>
                <w:szCs w:val="16"/>
              </w:rPr>
              <w:t xml:space="preserve">               </w:t>
            </w:r>
            <w:r w:rsidRPr="00EE13DB">
              <w:rPr>
                <w:rFonts w:eastAsia="Arial Unicode MS"/>
                <w:sz w:val="16"/>
                <w:szCs w:val="16"/>
              </w:rPr>
              <w:t xml:space="preserve"> (Ф.И.О.)</w:t>
            </w:r>
          </w:p>
          <w:p w14:paraId="7A3CD16F" w14:textId="77777777" w:rsidR="009A650A" w:rsidRPr="00195FCE" w:rsidRDefault="009A650A" w:rsidP="001C062E">
            <w:pPr>
              <w:rPr>
                <w:rFonts w:eastAsia="Arial Unicode MS"/>
                <w:kern w:val="2"/>
              </w:rPr>
            </w:pPr>
          </w:p>
        </w:tc>
      </w:tr>
    </w:tbl>
    <w:p w14:paraId="295A273D" w14:textId="77777777" w:rsidR="009A650A" w:rsidRDefault="009A650A" w:rsidP="009A650A">
      <w:pPr>
        <w:tabs>
          <w:tab w:val="clear" w:pos="1276"/>
        </w:tabs>
        <w:autoSpaceDE/>
        <w:autoSpaceDN/>
        <w:adjustRightInd/>
        <w:ind w:firstLine="0"/>
        <w:rPr>
          <w:color w:val="000000" w:themeColor="text1"/>
        </w:rPr>
      </w:pPr>
    </w:p>
    <w:p w14:paraId="02A014D9" w14:textId="77777777" w:rsidR="0034711E" w:rsidRPr="00144662" w:rsidRDefault="0034711E" w:rsidP="0034711E">
      <w:pPr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</w:t>
      </w:r>
      <w:r w:rsidRPr="00144662">
        <w:rPr>
          <w:b/>
          <w:sz w:val="20"/>
          <w:szCs w:val="20"/>
        </w:rPr>
        <w:t>Приложение №</w:t>
      </w:r>
      <w:r w:rsidR="001C062E">
        <w:rPr>
          <w:b/>
          <w:sz w:val="20"/>
          <w:szCs w:val="20"/>
        </w:rPr>
        <w:t xml:space="preserve"> 9</w:t>
      </w:r>
      <w:r w:rsidRPr="00144662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Форма Акта о нарушении</w:t>
      </w:r>
    </w:p>
    <w:p w14:paraId="524C7976" w14:textId="77777777" w:rsidR="0034711E" w:rsidRDefault="0034711E" w:rsidP="0034711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5ADC7949" w14:textId="77777777" w:rsidR="0034711E" w:rsidRDefault="0034711E" w:rsidP="0034711E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</w:rPr>
        <w:t>ФОРМА АКТА О НАРУШЕНИИ</w:t>
      </w:r>
    </w:p>
    <w:p w14:paraId="5725D90F" w14:textId="77777777" w:rsidR="0034711E" w:rsidRDefault="0034711E" w:rsidP="0034711E">
      <w:pPr>
        <w:widowControl w:val="0"/>
        <w:suppressAutoHyphens/>
        <w:jc w:val="center"/>
        <w:rPr>
          <w:rFonts w:eastAsia="SimSun" w:cs="Mangal"/>
          <w:b/>
          <w:kern w:val="2"/>
          <w:sz w:val="32"/>
          <w:szCs w:val="32"/>
          <w:lang w:eastAsia="hi-IN" w:bidi="hi-IN"/>
        </w:rPr>
      </w:pPr>
      <w:r w:rsidRPr="001105AF">
        <w:rPr>
          <w:rFonts w:eastAsia="SimSun" w:cs="Mangal"/>
          <w:b/>
          <w:kern w:val="2"/>
          <w:sz w:val="32"/>
          <w:szCs w:val="32"/>
          <w:lang w:eastAsia="hi-IN" w:bidi="hi-IN"/>
        </w:rPr>
        <w:t>Акт</w:t>
      </w:r>
      <w:r>
        <w:rPr>
          <w:rFonts w:eastAsia="SimSun" w:cs="Mangal"/>
          <w:b/>
          <w:kern w:val="2"/>
          <w:sz w:val="32"/>
          <w:szCs w:val="32"/>
          <w:lang w:eastAsia="hi-IN" w:bidi="hi-IN"/>
        </w:rPr>
        <w:t xml:space="preserve"> № ___ </w:t>
      </w:r>
    </w:p>
    <w:p w14:paraId="6204F1BC" w14:textId="77777777" w:rsidR="0034711E" w:rsidRDefault="0034711E" w:rsidP="0034711E">
      <w:pPr>
        <w:widowControl w:val="0"/>
        <w:suppressAutoHyphens/>
        <w:jc w:val="center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о нарушении требований Положения</w:t>
      </w:r>
    </w:p>
    <w:p w14:paraId="72BA989A" w14:textId="77777777" w:rsidR="0034711E" w:rsidRDefault="00E40858" w:rsidP="0034711E">
      <w:pPr>
        <w:widowControl w:val="0"/>
        <w:suppressAutoHyphens/>
        <w:jc w:val="center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«О </w:t>
      </w:r>
      <w:r w:rsidR="00E46811">
        <w:rPr>
          <w:rFonts w:eastAsia="SimSun" w:cs="Mangal"/>
          <w:kern w:val="2"/>
          <w:lang w:eastAsia="hi-IN" w:bidi="hi-IN"/>
        </w:rPr>
        <w:t>контрольно-</w:t>
      </w:r>
      <w:r>
        <w:rPr>
          <w:rFonts w:eastAsia="SimSun" w:cs="Mangal"/>
          <w:kern w:val="2"/>
          <w:lang w:eastAsia="hi-IN" w:bidi="hi-IN"/>
        </w:rPr>
        <w:t>пропускном и внутриобъ</w:t>
      </w:r>
      <w:r w:rsidR="00E46811">
        <w:rPr>
          <w:rFonts w:eastAsia="SimSun" w:cs="Mangal"/>
          <w:kern w:val="2"/>
          <w:lang w:eastAsia="hi-IN" w:bidi="hi-IN"/>
        </w:rPr>
        <w:t xml:space="preserve">ектовом режимах </w:t>
      </w:r>
      <w:r w:rsidR="0034711E">
        <w:rPr>
          <w:rFonts w:eastAsia="SimSun" w:cs="Mangal"/>
          <w:kern w:val="2"/>
          <w:lang w:eastAsia="hi-IN" w:bidi="hi-IN"/>
        </w:rPr>
        <w:t>АО «Комнедра»</w:t>
      </w:r>
    </w:p>
    <w:p w14:paraId="7B7D4DF1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                                                             ____________________________</w:t>
      </w:r>
    </w:p>
    <w:p w14:paraId="11241C73" w14:textId="77777777" w:rsidR="0034711E" w:rsidRPr="001105AF" w:rsidRDefault="0034711E" w:rsidP="0034711E">
      <w:pPr>
        <w:widowControl w:val="0"/>
        <w:suppressAutoHyphens/>
        <w:ind w:firstLine="0"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(дата и время </w:t>
      </w:r>
      <w:proofErr w:type="gramStart"/>
      <w:r>
        <w:rPr>
          <w:rFonts w:eastAsia="SimSun" w:cs="Mangal"/>
          <w:kern w:val="2"/>
          <w:sz w:val="16"/>
          <w:szCs w:val="16"/>
          <w:lang w:eastAsia="hi-IN" w:bidi="hi-IN"/>
        </w:rPr>
        <w:t>составления)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</w:t>
      </w:r>
      <w:proofErr w:type="gramEnd"/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</w:t>
      </w:r>
      <w:r>
        <w:rPr>
          <w:rFonts w:eastAsia="SimSun" w:cs="Mangal"/>
          <w:kern w:val="2"/>
          <w:sz w:val="16"/>
          <w:szCs w:val="16"/>
          <w:lang w:eastAsia="hi-IN" w:bidi="hi-IN"/>
        </w:rPr>
        <w:t>(наименование объекта)</w:t>
      </w:r>
    </w:p>
    <w:p w14:paraId="31643208" w14:textId="77777777" w:rsidR="0034711E" w:rsidRPr="001105AF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6BE036F8" w14:textId="77777777" w:rsidR="0034711E" w:rsidRPr="00006848" w:rsidRDefault="0034711E" w:rsidP="0034711E">
      <w:pPr>
        <w:widowControl w:val="0"/>
        <w:suppressAutoHyphens/>
        <w:ind w:firstLine="0"/>
        <w:rPr>
          <w:rFonts w:eastAsia="SimSun" w:cs="Mangal"/>
          <w:b/>
          <w:kern w:val="2"/>
          <w:lang w:eastAsia="hi-IN" w:bidi="hi-IN"/>
        </w:rPr>
      </w:pPr>
      <w:r w:rsidRPr="00006848">
        <w:rPr>
          <w:rFonts w:eastAsia="SimSun" w:cs="Mangal"/>
          <w:b/>
          <w:kern w:val="2"/>
          <w:lang w:eastAsia="hi-IN" w:bidi="hi-IN"/>
        </w:rPr>
        <w:t>Мы нижеподписавшиеся:</w:t>
      </w:r>
    </w:p>
    <w:p w14:paraId="13A9AEAC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_______________________________________  /      __________________________________________</w:t>
      </w:r>
    </w:p>
    <w:p w14:paraId="6F9EC995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(Ф.И.О.)</w:t>
      </w:r>
    </w:p>
    <w:p w14:paraId="39A855CF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_______________________________________  /      __________________________________________</w:t>
      </w:r>
    </w:p>
    <w:p w14:paraId="09F0C9A2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(Ф.И.О.)</w:t>
      </w:r>
    </w:p>
    <w:p w14:paraId="757400BF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_______________________________________  /      __________________________________________</w:t>
      </w:r>
    </w:p>
    <w:p w14:paraId="7E4DA8BA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(Ф.И.О.)</w:t>
      </w:r>
    </w:p>
    <w:p w14:paraId="044EE5D4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_______________________________________  /      __________________________________________</w:t>
      </w:r>
    </w:p>
    <w:p w14:paraId="61D3AC0A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(Ф.И.О.)</w:t>
      </w:r>
    </w:p>
    <w:p w14:paraId="107BD40D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 w:rsidRPr="00A67AB3">
        <w:rPr>
          <w:rFonts w:eastAsia="SimSun" w:cs="Mangal"/>
          <w:b/>
          <w:kern w:val="2"/>
          <w:lang w:eastAsia="hi-IN" w:bidi="hi-IN"/>
        </w:rPr>
        <w:t>Данные нарушителя:</w:t>
      </w:r>
      <w:r>
        <w:rPr>
          <w:rFonts w:eastAsia="SimSun" w:cs="Mangal"/>
          <w:kern w:val="2"/>
          <w:lang w:eastAsia="hi-IN" w:bidi="hi-IN"/>
        </w:rPr>
        <w:t xml:space="preserve"> _________________________________________________________________</w:t>
      </w:r>
    </w:p>
    <w:p w14:paraId="7982B715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Место работы, должность: ______________________________________________________</w:t>
      </w:r>
    </w:p>
    <w:p w14:paraId="26B6A1F5" w14:textId="77777777" w:rsidR="0034711E" w:rsidRDefault="0034711E" w:rsidP="0034711E">
      <w:pPr>
        <w:widowControl w:val="0"/>
        <w:suppressAutoHyphens/>
        <w:ind w:firstLine="0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Документ удостоверяющий личность: ____________________________________________</w:t>
      </w:r>
    </w:p>
    <w:p w14:paraId="476FFB43" w14:textId="77777777" w:rsidR="0034711E" w:rsidRPr="001F1B01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                                                         </w:t>
      </w:r>
      <w:r w:rsidRPr="001F1B01">
        <w:rPr>
          <w:rFonts w:eastAsia="SimSun" w:cs="Mangal"/>
          <w:kern w:val="2"/>
          <w:sz w:val="16"/>
          <w:szCs w:val="16"/>
          <w:lang w:eastAsia="hi-IN" w:bidi="hi-IN"/>
        </w:rPr>
        <w:t xml:space="preserve">(паспорт, военный билет, </w:t>
      </w:r>
      <w:proofErr w:type="spellStart"/>
      <w:r w:rsidRPr="001F1B01">
        <w:rPr>
          <w:rFonts w:eastAsia="SimSun" w:cs="Mangal"/>
          <w:kern w:val="2"/>
          <w:sz w:val="16"/>
          <w:szCs w:val="16"/>
          <w:lang w:eastAsia="hi-IN" w:bidi="hi-IN"/>
        </w:rPr>
        <w:t>вод.удостоверение</w:t>
      </w:r>
      <w:proofErr w:type="spellEnd"/>
      <w:r w:rsidRPr="001F1B01"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2E070937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Составили настоящий акт о н</w:t>
      </w:r>
      <w:r w:rsidR="00E40858">
        <w:rPr>
          <w:rFonts w:eastAsia="SimSun" w:cs="Mangal"/>
          <w:kern w:val="2"/>
          <w:lang w:eastAsia="hi-IN" w:bidi="hi-IN"/>
        </w:rPr>
        <w:t xml:space="preserve">арушении </w:t>
      </w:r>
      <w:r w:rsidR="00A960DB">
        <w:rPr>
          <w:rFonts w:eastAsia="SimSun" w:cs="Mangal"/>
          <w:kern w:val="2"/>
          <w:lang w:eastAsia="hi-IN" w:bidi="hi-IN"/>
        </w:rPr>
        <w:t>контрольно-</w:t>
      </w:r>
      <w:r w:rsidR="00E40858">
        <w:rPr>
          <w:rFonts w:eastAsia="SimSun" w:cs="Mangal"/>
          <w:kern w:val="2"/>
          <w:lang w:eastAsia="hi-IN" w:bidi="hi-IN"/>
        </w:rPr>
        <w:t>пропускного и внутриобъ</w:t>
      </w:r>
      <w:r>
        <w:rPr>
          <w:rFonts w:eastAsia="SimSun" w:cs="Mangal"/>
          <w:kern w:val="2"/>
          <w:lang w:eastAsia="hi-IN" w:bidi="hi-IN"/>
        </w:rPr>
        <w:t>ектового режима о том, что:_________________________________________</w:t>
      </w:r>
      <w:r w:rsidR="00A960DB">
        <w:rPr>
          <w:rFonts w:eastAsia="SimSun" w:cs="Mangal"/>
          <w:kern w:val="2"/>
          <w:lang w:eastAsia="hi-IN" w:bidi="hi-IN"/>
        </w:rPr>
        <w:t>_____________________</w:t>
      </w:r>
      <w:r>
        <w:rPr>
          <w:rFonts w:eastAsia="SimSun" w:cs="Mangal"/>
          <w:kern w:val="2"/>
          <w:lang w:eastAsia="hi-IN" w:bidi="hi-IN"/>
        </w:rPr>
        <w:t>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062E">
        <w:rPr>
          <w:rFonts w:eastAsia="SimSun" w:cs="Mangal"/>
          <w:kern w:val="2"/>
          <w:lang w:eastAsia="hi-IN" w:bidi="hi-IN"/>
        </w:rPr>
        <w:t>________________________________________________________________________________________________</w:t>
      </w:r>
      <w:r w:rsidR="00200726">
        <w:rPr>
          <w:rFonts w:eastAsia="SimSun" w:cs="Mangal"/>
          <w:kern w:val="2"/>
          <w:lang w:eastAsia="hi-IN" w:bidi="hi-IN"/>
        </w:rPr>
        <w:t>__________________</w:t>
      </w:r>
    </w:p>
    <w:p w14:paraId="5EF94E95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(Описать факт нарушения: появление в пьяном виде, курение в не отведенном месте, вывоз без документов, вывоз по неправильно оформленным документам, ввоз запрещенных предметов (спиртного); что именно ввозилось, вывозилось, число, месяц, год. Время, номер и марка автомашины, Ф.И.О. водителя, какому предприятию принадлежит, кому сообщено, принятые меры по нарушению)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</w:t>
      </w:r>
    </w:p>
    <w:p w14:paraId="1D488E89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0390E089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 w:rsidRPr="00A67AB3">
        <w:rPr>
          <w:rFonts w:eastAsia="SimSun" w:cs="Mangal"/>
          <w:kern w:val="2"/>
          <w:lang w:eastAsia="hi-IN" w:bidi="hi-IN"/>
        </w:rPr>
        <w:t>У нарушителя изъято:</w:t>
      </w:r>
      <w:r>
        <w:rPr>
          <w:rFonts w:eastAsia="SimSun" w:cs="Mangal"/>
          <w:kern w:val="2"/>
          <w:lang w:eastAsia="hi-IN" w:bidi="hi-IN"/>
        </w:rPr>
        <w:t xml:space="preserve"> __________________________________________________________</w:t>
      </w:r>
    </w:p>
    <w:p w14:paraId="6802952D" w14:textId="77777777" w:rsidR="0034711E" w:rsidRPr="001105AF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                                                 </w:t>
      </w:r>
      <w:r w:rsidRPr="00A67AB3">
        <w:rPr>
          <w:rFonts w:eastAsia="SimSun" w:cs="Mangal"/>
          <w:kern w:val="2"/>
          <w:sz w:val="16"/>
          <w:szCs w:val="16"/>
          <w:lang w:eastAsia="hi-IN" w:bidi="hi-IN"/>
        </w:rPr>
        <w:t>(личный пропуск, предметы и т.п.)</w:t>
      </w:r>
    </w:p>
    <w:p w14:paraId="4621BC09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  / ____________________/__________________/</w:t>
      </w:r>
    </w:p>
    <w:p w14:paraId="17377333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(фамилия инициалы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(подпись)</w:t>
      </w:r>
    </w:p>
    <w:p w14:paraId="454B1B68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 w:rsidRPr="00C55A56">
        <w:rPr>
          <w:rFonts w:eastAsia="SimSun" w:cs="Mangal"/>
          <w:kern w:val="2"/>
          <w:lang w:eastAsia="hi-IN" w:bidi="hi-IN"/>
        </w:rPr>
        <w:t>_____________________________________</w:t>
      </w:r>
      <w:r>
        <w:rPr>
          <w:rFonts w:eastAsia="SimSun" w:cs="Mangal"/>
          <w:kern w:val="2"/>
          <w:lang w:eastAsia="hi-IN" w:bidi="hi-IN"/>
        </w:rPr>
        <w:t xml:space="preserve"> / ___________________/__________________/</w:t>
      </w:r>
    </w:p>
    <w:p w14:paraId="6D67413E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(подпись) </w:t>
      </w:r>
    </w:p>
    <w:p w14:paraId="2D3EC6E9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u w:val="single"/>
          <w:lang w:eastAsia="hi-IN" w:bidi="hi-IN"/>
        </w:rPr>
        <w:t xml:space="preserve">                                                                         </w:t>
      </w:r>
      <w:r>
        <w:rPr>
          <w:rFonts w:eastAsia="SimSun" w:cs="Mangal"/>
          <w:kern w:val="2"/>
          <w:lang w:eastAsia="hi-IN" w:bidi="hi-IN"/>
        </w:rPr>
        <w:t xml:space="preserve">  / __________________/___________________/</w:t>
      </w:r>
    </w:p>
    <w:p w14:paraId="5C6194F6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(подпись)</w:t>
      </w:r>
    </w:p>
    <w:p w14:paraId="269C83AD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  / __________________/____________________/</w:t>
      </w:r>
    </w:p>
    <w:p w14:paraId="5D74434F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(подпись) </w:t>
      </w:r>
    </w:p>
    <w:p w14:paraId="50472822" w14:textId="77777777" w:rsidR="0034711E" w:rsidRDefault="0034711E" w:rsidP="0034711E">
      <w:pPr>
        <w:widowControl w:val="0"/>
        <w:suppressAutoHyphens/>
        <w:ind w:left="-567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С актом </w:t>
      </w:r>
      <w:proofErr w:type="gramStart"/>
      <w:r>
        <w:rPr>
          <w:rFonts w:eastAsia="SimSun" w:cs="Mangal"/>
          <w:kern w:val="2"/>
          <w:lang w:eastAsia="hi-IN" w:bidi="hi-IN"/>
        </w:rPr>
        <w:t xml:space="preserve">ознакомлен:   </w:t>
      </w:r>
      <w:proofErr w:type="gramEnd"/>
      <w:r>
        <w:rPr>
          <w:rFonts w:eastAsia="SimSun" w:cs="Mangal"/>
          <w:kern w:val="2"/>
          <w:lang w:eastAsia="hi-IN" w:bidi="hi-IN"/>
        </w:rPr>
        <w:t xml:space="preserve">                           _____________ / ______________________________</w:t>
      </w:r>
    </w:p>
    <w:p w14:paraId="54DB728C" w14:textId="77777777" w:rsidR="0034711E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</w:t>
      </w:r>
      <w:r w:rsidR="0034711E">
        <w:rPr>
          <w:rFonts w:eastAsia="SimSun" w:cs="Mangal"/>
          <w:kern w:val="2"/>
          <w:lang w:eastAsia="hi-IN" w:bidi="hi-IN"/>
        </w:rPr>
        <w:t xml:space="preserve">                                                                 </w:t>
      </w:r>
      <w:r w:rsidR="0034711E" w:rsidRPr="00FA12FF">
        <w:rPr>
          <w:rFonts w:eastAsia="SimSun" w:cs="Mangal"/>
          <w:kern w:val="2"/>
          <w:sz w:val="16"/>
          <w:szCs w:val="16"/>
          <w:lang w:eastAsia="hi-IN" w:bidi="hi-IN"/>
        </w:rPr>
        <w:t>(</w:t>
      </w:r>
      <w:r w:rsidR="0034711E">
        <w:rPr>
          <w:rFonts w:eastAsia="SimSun" w:cs="Mangal"/>
          <w:kern w:val="2"/>
          <w:sz w:val="16"/>
          <w:szCs w:val="16"/>
          <w:lang w:eastAsia="hi-IN" w:bidi="hi-IN"/>
        </w:rPr>
        <w:t xml:space="preserve">подпись </w:t>
      </w:r>
      <w:proofErr w:type="gramStart"/>
      <w:r w:rsidR="0034711E" w:rsidRPr="001105AF">
        <w:rPr>
          <w:rFonts w:eastAsia="SimSun" w:cs="Mangal"/>
          <w:kern w:val="2"/>
          <w:sz w:val="16"/>
          <w:szCs w:val="16"/>
          <w:lang w:eastAsia="hi-IN" w:bidi="hi-IN"/>
        </w:rPr>
        <w:t>нарушителя</w:t>
      </w:r>
      <w:r w:rsidR="0034711E" w:rsidRPr="00FA12FF">
        <w:rPr>
          <w:rFonts w:eastAsia="SimSun" w:cs="Mangal"/>
          <w:kern w:val="2"/>
          <w:sz w:val="16"/>
          <w:szCs w:val="16"/>
          <w:lang w:eastAsia="hi-IN" w:bidi="hi-IN"/>
        </w:rPr>
        <w:t>)</w:t>
      </w:r>
      <w:r w:rsidR="0034711E"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</w:t>
      </w:r>
      <w:proofErr w:type="gramEnd"/>
      <w:r w:rsidR="0034711E"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 w:rsidR="0034711E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(Ф.И.О. нарушителя)</w:t>
      </w:r>
    </w:p>
    <w:p w14:paraId="01C648AB" w14:textId="77777777" w:rsidR="00200726" w:rsidRPr="00200726" w:rsidRDefault="00200726" w:rsidP="00200726">
      <w:pPr>
        <w:widowControl w:val="0"/>
        <w:suppressAutoHyphens/>
        <w:rPr>
          <w:rFonts w:eastAsia="SimSun" w:cs="Mangal"/>
          <w:b/>
          <w:kern w:val="2"/>
          <w:sz w:val="40"/>
          <w:szCs w:val="40"/>
          <w:lang w:eastAsia="hi-IN" w:bidi="hi-IN"/>
        </w:rPr>
      </w:pPr>
      <w:r w:rsidRPr="00200726">
        <w:rPr>
          <w:rFonts w:eastAsia="SimSun" w:cs="Mangal"/>
          <w:b/>
          <w:kern w:val="2"/>
          <w:sz w:val="16"/>
          <w:szCs w:val="16"/>
          <w:lang w:eastAsia="hi-IN" w:bidi="hi-IN"/>
        </w:rPr>
        <w:t>____________________________________________________________________________________________________________________</w:t>
      </w:r>
    </w:p>
    <w:p w14:paraId="2EDE7980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От подписи __________________________________________________________ отказался</w:t>
      </w:r>
    </w:p>
    <w:p w14:paraId="27E7F1E1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                                                    </w:t>
      </w:r>
      <w:r w:rsidRPr="00FA12FF">
        <w:rPr>
          <w:rFonts w:eastAsia="SimSun" w:cs="Mangal"/>
          <w:kern w:val="2"/>
          <w:sz w:val="16"/>
          <w:szCs w:val="16"/>
          <w:lang w:eastAsia="hi-IN" w:bidi="hi-IN"/>
        </w:rPr>
        <w:t>(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Ф.И.О. нарушителя</w:t>
      </w:r>
      <w:r w:rsidRPr="00FA12FF"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08370F12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  / __________________/___________________/</w:t>
      </w:r>
    </w:p>
    <w:p w14:paraId="4349E035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(подпись)</w:t>
      </w:r>
    </w:p>
    <w:p w14:paraId="042B33B7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 w:rsidRPr="00C55A56">
        <w:rPr>
          <w:rFonts w:eastAsia="SimSun" w:cs="Mangal"/>
          <w:kern w:val="2"/>
          <w:lang w:eastAsia="hi-IN" w:bidi="hi-IN"/>
        </w:rPr>
        <w:t>__________________________</w:t>
      </w:r>
      <w:r>
        <w:rPr>
          <w:rFonts w:eastAsia="SimSun" w:cs="Mangal"/>
          <w:kern w:val="2"/>
          <w:lang w:eastAsia="hi-IN" w:bidi="hi-IN"/>
        </w:rPr>
        <w:t>__________  / __________________/___________________/</w:t>
      </w:r>
    </w:p>
    <w:p w14:paraId="086B9A86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(подпись)</w:t>
      </w:r>
    </w:p>
    <w:p w14:paraId="2313AC25" w14:textId="77777777" w:rsidR="0034711E" w:rsidRDefault="0034711E" w:rsidP="0034711E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u w:val="single"/>
          <w:lang w:eastAsia="hi-IN" w:bidi="hi-IN"/>
        </w:rPr>
        <w:t xml:space="preserve">                                                                         </w:t>
      </w:r>
      <w:r>
        <w:rPr>
          <w:rFonts w:eastAsia="SimSun" w:cs="Mangal"/>
          <w:kern w:val="2"/>
          <w:lang w:eastAsia="hi-IN" w:bidi="hi-IN"/>
        </w:rPr>
        <w:t xml:space="preserve">  / _________________/___________________/</w:t>
      </w:r>
    </w:p>
    <w:p w14:paraId="44BFDA63" w14:textId="77777777" w:rsidR="009A650A" w:rsidRDefault="0034711E" w:rsidP="001C062E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(подпись) </w:t>
      </w:r>
    </w:p>
    <w:p w14:paraId="0F29E4BB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u w:val="single"/>
          <w:lang w:eastAsia="hi-IN" w:bidi="hi-IN"/>
        </w:rPr>
        <w:t xml:space="preserve">                                                                         </w:t>
      </w:r>
      <w:r>
        <w:rPr>
          <w:rFonts w:eastAsia="SimSun" w:cs="Mangal"/>
          <w:kern w:val="2"/>
          <w:lang w:eastAsia="hi-IN" w:bidi="hi-IN"/>
        </w:rPr>
        <w:t xml:space="preserve">  / _________________/___________________/</w:t>
      </w:r>
    </w:p>
    <w:p w14:paraId="55388877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</w:t>
      </w:r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должность)   </w:t>
      </w:r>
      <w:proofErr w:type="gramEnd"/>
      <w:r w:rsidRPr="00EA3857">
        <w:rPr>
          <w:rFonts w:eastAsia="SimSun" w:cs="Mangal"/>
          <w:kern w:val="2"/>
          <w:sz w:val="16"/>
          <w:szCs w:val="16"/>
          <w:lang w:eastAsia="hi-IN" w:bidi="hi-IN"/>
        </w:rPr>
        <w:t xml:space="preserve">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(ф</w:t>
      </w:r>
      <w:r w:rsidRPr="005A3B43">
        <w:rPr>
          <w:rFonts w:eastAsia="SimSun" w:cs="Mangal"/>
          <w:kern w:val="2"/>
          <w:sz w:val="16"/>
          <w:szCs w:val="16"/>
          <w:lang w:eastAsia="hi-IN" w:bidi="hi-IN"/>
        </w:rPr>
        <w:t>амилия инициалы)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(подпись) </w:t>
      </w:r>
    </w:p>
    <w:p w14:paraId="74D80F59" w14:textId="77777777" w:rsidR="00200726" w:rsidRDefault="00200726" w:rsidP="00200726">
      <w:pPr>
        <w:widowControl w:val="0"/>
        <w:suppressAutoHyphens/>
        <w:rPr>
          <w:b/>
          <w:sz w:val="20"/>
          <w:szCs w:val="20"/>
        </w:rPr>
      </w:pPr>
    </w:p>
    <w:p w14:paraId="1FD1CC89" w14:textId="77777777" w:rsidR="008E2255" w:rsidRPr="008E2255" w:rsidRDefault="008E2255" w:rsidP="008E2255">
      <w:pPr>
        <w:widowControl w:val="0"/>
        <w:suppressAutoHyphens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</w:t>
      </w:r>
      <w:r w:rsidRPr="008E2255">
        <w:rPr>
          <w:b/>
          <w:sz w:val="20"/>
          <w:szCs w:val="20"/>
        </w:rPr>
        <w:t xml:space="preserve">Приложение № 10. Образец </w:t>
      </w:r>
      <w:r>
        <w:rPr>
          <w:b/>
          <w:sz w:val="20"/>
          <w:szCs w:val="20"/>
        </w:rPr>
        <w:t>индивидуального</w:t>
      </w:r>
      <w:r w:rsidRPr="008E2255">
        <w:rPr>
          <w:b/>
          <w:sz w:val="20"/>
          <w:szCs w:val="20"/>
        </w:rPr>
        <w:t xml:space="preserve"> пропуска</w:t>
      </w:r>
    </w:p>
    <w:p w14:paraId="4EA05958" w14:textId="77777777" w:rsidR="008E2255" w:rsidRDefault="008E2255" w:rsidP="008E2255">
      <w:pPr>
        <w:widowControl w:val="0"/>
        <w:suppressAutoHyphens/>
      </w:pPr>
    </w:p>
    <w:p w14:paraId="789059EF" w14:textId="77777777" w:rsidR="008E2255" w:rsidRDefault="008E2255" w:rsidP="008E2255">
      <w:pPr>
        <w:widowControl w:val="0"/>
        <w:suppressAutoHyphens/>
      </w:pPr>
    </w:p>
    <w:p w14:paraId="54D72547" w14:textId="77777777" w:rsidR="008E2255" w:rsidRDefault="008E2255" w:rsidP="008E2255">
      <w:pPr>
        <w:widowControl w:val="0"/>
        <w:suppressAutoHyphens/>
      </w:pPr>
    </w:p>
    <w:p w14:paraId="5CBDED95" w14:textId="77777777" w:rsidR="008E2255" w:rsidRDefault="008E2255" w:rsidP="008E2255">
      <w:pPr>
        <w:widowControl w:val="0"/>
        <w:suppressAutoHyphens/>
      </w:pPr>
    </w:p>
    <w:p w14:paraId="7D505055" w14:textId="77777777" w:rsidR="008E2255" w:rsidRDefault="008E2255" w:rsidP="008E2255">
      <w:pPr>
        <w:widowControl w:val="0"/>
        <w:suppressAutoHyphens/>
      </w:pPr>
    </w:p>
    <w:p w14:paraId="0D26B99A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  <w:r w:rsidRPr="008E2255">
        <w:rPr>
          <w:rFonts w:ascii="Arial" w:hAnsi="Arial" w:cs="Arial"/>
          <w:b/>
          <w:color w:val="538135" w:themeColor="accent6" w:themeShade="BF"/>
        </w:rPr>
        <w:t xml:space="preserve">ОБРАЗЕЦ </w:t>
      </w:r>
      <w:r>
        <w:rPr>
          <w:rFonts w:ascii="Arial" w:hAnsi="Arial" w:cs="Arial"/>
          <w:b/>
          <w:color w:val="538135" w:themeColor="accent6" w:themeShade="BF"/>
        </w:rPr>
        <w:t>ИНДИВИДУАЛЬНОГО</w:t>
      </w:r>
      <w:r w:rsidRPr="008E2255">
        <w:rPr>
          <w:rFonts w:ascii="Arial" w:hAnsi="Arial" w:cs="Arial"/>
          <w:b/>
          <w:color w:val="538135" w:themeColor="accent6" w:themeShade="BF"/>
        </w:rPr>
        <w:t xml:space="preserve"> ПРОПУСКА</w:t>
      </w:r>
    </w:p>
    <w:p w14:paraId="21AB1201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3ADE67A9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013B9A30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6696C41B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40EE2124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0A7A4583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0FC9677E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tbl>
      <w:tblPr>
        <w:tblW w:w="0" w:type="auto"/>
        <w:tblInd w:w="3246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4536"/>
      </w:tblGrid>
      <w:tr w:rsidR="008E2255" w:rsidRPr="00682BF4" w14:paraId="16391926" w14:textId="77777777" w:rsidTr="008E2255">
        <w:trPr>
          <w:trHeight w:val="567"/>
        </w:trPr>
        <w:tc>
          <w:tcPr>
            <w:tcW w:w="4536" w:type="dxa"/>
            <w:tcBorders>
              <w:bottom w:val="nil"/>
            </w:tcBorders>
          </w:tcPr>
          <w:p w14:paraId="3C940964" w14:textId="77777777" w:rsidR="008E2255" w:rsidRPr="00682BF4" w:rsidRDefault="008E2255" w:rsidP="008E2255">
            <w:pPr>
              <w:tabs>
                <w:tab w:val="left" w:pos="1050"/>
              </w:tabs>
              <w:ind w:left="851" w:firstLine="2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40804B2B" wp14:editId="14D09567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0</wp:posOffset>
                  </wp:positionV>
                  <wp:extent cx="469900" cy="338455"/>
                  <wp:effectExtent l="0" t="0" r="6350" b="4445"/>
                  <wp:wrapNone/>
                  <wp:docPr id="38" name="Рисунок 38" descr="комнедра лог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омнедра лог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2BF4">
              <w:rPr>
                <w:rFonts w:ascii="Calibri" w:eastAsia="Arial Unicode MS" w:hAnsi="Calibri"/>
                <w:b/>
                <w:color w:val="FF0000"/>
                <w:sz w:val="22"/>
                <w:szCs w:val="22"/>
                <w:lang w:eastAsia="en-US"/>
              </w:rPr>
              <w:br w:type="page"/>
            </w:r>
            <w:r w:rsidRPr="00682BF4">
              <w:rPr>
                <w:rFonts w:eastAsia="Arial Unicode MS"/>
                <w:b/>
                <w:sz w:val="40"/>
                <w:szCs w:val="40"/>
              </w:rPr>
              <w:t>АО «КОМНЕДРА»</w:t>
            </w:r>
          </w:p>
        </w:tc>
      </w:tr>
      <w:tr w:rsidR="008E2255" w:rsidRPr="00682BF4" w14:paraId="6C617596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  <w:shd w:val="clear" w:color="auto" w:fill="A6A6A6"/>
          </w:tcPr>
          <w:p w14:paraId="278675C9" w14:textId="77777777" w:rsidR="008E2255" w:rsidRPr="00682BF4" w:rsidRDefault="008E2255" w:rsidP="008E2255">
            <w:pPr>
              <w:tabs>
                <w:tab w:val="left" w:pos="1050"/>
              </w:tabs>
              <w:ind w:firstLine="428"/>
              <w:jc w:val="center"/>
              <w:rPr>
                <w:rFonts w:eastAsia="Arial Unicode MS"/>
                <w:b/>
                <w:spacing w:val="60"/>
                <w:sz w:val="48"/>
                <w:szCs w:val="48"/>
                <w:lang w:eastAsia="en-US"/>
              </w:rPr>
            </w:pPr>
            <w:r w:rsidRPr="00682BF4">
              <w:rPr>
                <w:rFonts w:eastAsia="Arial Unicode MS"/>
                <w:b/>
                <w:spacing w:val="60"/>
                <w:sz w:val="48"/>
                <w:szCs w:val="48"/>
                <w:lang w:eastAsia="en-US"/>
              </w:rPr>
              <w:t>ПРОПУСК</w:t>
            </w:r>
          </w:p>
        </w:tc>
      </w:tr>
      <w:tr w:rsidR="008E2255" w:rsidRPr="00682BF4" w14:paraId="0ECB12EB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</w:tcPr>
          <w:p w14:paraId="71E8E5F6" w14:textId="77777777" w:rsidR="008E2255" w:rsidRPr="00682BF4" w:rsidRDefault="008E2255" w:rsidP="008E2255">
            <w:pPr>
              <w:tabs>
                <w:tab w:val="left" w:pos="1050"/>
              </w:tabs>
              <w:ind w:firstLine="144"/>
              <w:jc w:val="center"/>
              <w:rPr>
                <w:rFonts w:eastAsia="Arial Unicode MS"/>
                <w:b/>
                <w:lang w:eastAsia="en-US"/>
              </w:rPr>
            </w:pPr>
            <w:proofErr w:type="spellStart"/>
            <w:r w:rsidRPr="00682BF4">
              <w:rPr>
                <w:rFonts w:eastAsia="Arial Unicode MS"/>
                <w:b/>
                <w:lang w:eastAsia="en-US"/>
              </w:rPr>
              <w:t>Потиенко</w:t>
            </w:r>
            <w:proofErr w:type="spellEnd"/>
            <w:r w:rsidRPr="00682BF4">
              <w:rPr>
                <w:rFonts w:eastAsia="Arial Unicode MS"/>
                <w:b/>
                <w:lang w:eastAsia="en-US"/>
              </w:rPr>
              <w:t xml:space="preserve"> Рустэм Николаевич</w:t>
            </w:r>
          </w:p>
        </w:tc>
      </w:tr>
      <w:tr w:rsidR="008E2255" w:rsidRPr="00682BF4" w14:paraId="11E9A50A" w14:textId="77777777" w:rsidTr="008E2255">
        <w:trPr>
          <w:trHeight w:val="170"/>
        </w:trPr>
        <w:tc>
          <w:tcPr>
            <w:tcW w:w="4536" w:type="dxa"/>
            <w:tcBorders>
              <w:top w:val="nil"/>
              <w:bottom w:val="nil"/>
            </w:tcBorders>
            <w:shd w:val="clear" w:color="auto" w:fill="A6A6A6"/>
          </w:tcPr>
          <w:p w14:paraId="1FA1814A" w14:textId="77777777" w:rsidR="008E2255" w:rsidRPr="00682BF4" w:rsidRDefault="008E2255" w:rsidP="008E2255">
            <w:pPr>
              <w:tabs>
                <w:tab w:val="left" w:pos="1050"/>
              </w:tabs>
              <w:ind w:firstLine="144"/>
              <w:jc w:val="center"/>
              <w:rPr>
                <w:rFonts w:eastAsia="Arial Unicode MS"/>
                <w:b/>
                <w:sz w:val="16"/>
                <w:szCs w:val="16"/>
                <w:lang w:eastAsia="en-US"/>
              </w:rPr>
            </w:pPr>
            <w:r w:rsidRPr="00682BF4">
              <w:rPr>
                <w:rFonts w:eastAsia="Arial Unicode MS"/>
                <w:b/>
                <w:sz w:val="16"/>
                <w:szCs w:val="16"/>
                <w:lang w:eastAsia="en-US"/>
              </w:rPr>
              <w:t>ООО БК «Север»</w:t>
            </w:r>
          </w:p>
        </w:tc>
      </w:tr>
      <w:tr w:rsidR="008E2255" w:rsidRPr="00682BF4" w14:paraId="35F50D80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</w:tcPr>
          <w:p w14:paraId="4B6D2A1A" w14:textId="77777777" w:rsidR="008E2255" w:rsidRPr="00682BF4" w:rsidRDefault="008E2255" w:rsidP="008E2255">
            <w:pPr>
              <w:tabs>
                <w:tab w:val="left" w:pos="1050"/>
              </w:tabs>
              <w:ind w:firstLine="0"/>
              <w:rPr>
                <w:rFonts w:eastAsia="Arial Unicode MS"/>
                <w:b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>Восточно</w:t>
            </w:r>
            <w:proofErr w:type="spellEnd"/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>Рогозинское</w:t>
            </w:r>
            <w:proofErr w:type="spellEnd"/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>Мастерьельское</w:t>
            </w:r>
            <w:proofErr w:type="spellEnd"/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, </w:t>
            </w:r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>Сев.-</w:t>
            </w:r>
            <w:proofErr w:type="spellStart"/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>Мастерьельское</w:t>
            </w:r>
            <w:proofErr w:type="spellEnd"/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 и </w:t>
            </w:r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>Чедтыйское</w:t>
            </w:r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 м-е.</w:t>
            </w:r>
          </w:p>
        </w:tc>
      </w:tr>
      <w:tr w:rsidR="008E2255" w:rsidRPr="00682BF4" w14:paraId="61B95B13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</w:tcPr>
          <w:p w14:paraId="1513AA1D" w14:textId="77777777" w:rsidR="008E2255" w:rsidRPr="00682BF4" w:rsidRDefault="008E2255" w:rsidP="008E2255">
            <w:pPr>
              <w:tabs>
                <w:tab w:val="left" w:pos="1050"/>
              </w:tabs>
              <w:ind w:left="2129" w:firstLine="141"/>
              <w:rPr>
                <w:rFonts w:eastAsia="Arial Unicode MS"/>
                <w:b/>
                <w:sz w:val="32"/>
                <w:szCs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1004FA9" wp14:editId="23FCC5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942340" cy="1269365"/>
                  <wp:effectExtent l="0" t="0" r="0" b="6985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3333DD83" wp14:editId="67C5A6E8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27305</wp:posOffset>
                  </wp:positionV>
                  <wp:extent cx="1038225" cy="1367790"/>
                  <wp:effectExtent l="0" t="0" r="9525" b="381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2BF4">
              <w:rPr>
                <w:rFonts w:eastAsia="Arial Unicode MS"/>
                <w:b/>
                <w:sz w:val="32"/>
                <w:szCs w:val="32"/>
                <w:lang w:eastAsia="en-US"/>
              </w:rPr>
              <w:t xml:space="preserve">   </w:t>
            </w:r>
          </w:p>
          <w:p w14:paraId="2E71E05F" w14:textId="77777777" w:rsidR="008E2255" w:rsidRPr="00682BF4" w:rsidRDefault="008E2255" w:rsidP="008E2255">
            <w:pPr>
              <w:tabs>
                <w:tab w:val="left" w:pos="1050"/>
              </w:tabs>
              <w:ind w:left="2129" w:firstLine="141"/>
              <w:rPr>
                <w:rFonts w:eastAsia="Arial Unicode MS"/>
                <w:b/>
                <w:sz w:val="32"/>
                <w:szCs w:val="32"/>
                <w:lang w:eastAsia="en-US"/>
              </w:rPr>
            </w:pPr>
            <w:r w:rsidRPr="00682BF4">
              <w:rPr>
                <w:rFonts w:eastAsia="Arial Unicode MS"/>
                <w:b/>
                <w:sz w:val="32"/>
                <w:szCs w:val="32"/>
                <w:lang w:eastAsia="en-US"/>
              </w:rPr>
              <w:t xml:space="preserve"> № 1569</w:t>
            </w:r>
          </w:p>
        </w:tc>
      </w:tr>
      <w:tr w:rsidR="008E2255" w:rsidRPr="00682BF4" w14:paraId="3FDA5B56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  <w:vAlign w:val="bottom"/>
          </w:tcPr>
          <w:p w14:paraId="1EE7DB72" w14:textId="77777777" w:rsidR="008E2255" w:rsidRPr="00682BF4" w:rsidRDefault="008E2255" w:rsidP="008E2255">
            <w:pPr>
              <w:tabs>
                <w:tab w:val="left" w:pos="1050"/>
              </w:tabs>
              <w:ind w:left="2129" w:firstLine="141"/>
              <w:jc w:val="center"/>
              <w:rPr>
                <w:rFonts w:eastAsia="Arial Unicode MS"/>
                <w:sz w:val="20"/>
                <w:lang w:eastAsia="en-US"/>
              </w:rPr>
            </w:pPr>
            <w:r w:rsidRPr="00682BF4">
              <w:rPr>
                <w:rFonts w:eastAsia="Arial Unicode MS"/>
                <w:sz w:val="20"/>
                <w:lang w:eastAsia="en-US"/>
              </w:rPr>
              <w:t>Действителен до:</w:t>
            </w:r>
          </w:p>
        </w:tc>
      </w:tr>
      <w:tr w:rsidR="008E2255" w:rsidRPr="00682BF4" w14:paraId="02E9E9DD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</w:tcPr>
          <w:p w14:paraId="36EED18D" w14:textId="77777777" w:rsidR="008E2255" w:rsidRPr="00682BF4" w:rsidRDefault="008E2255" w:rsidP="008E2255">
            <w:pPr>
              <w:tabs>
                <w:tab w:val="left" w:pos="1050"/>
              </w:tabs>
              <w:ind w:left="2129" w:firstLine="141"/>
              <w:jc w:val="center"/>
              <w:rPr>
                <w:rFonts w:eastAsia="Arial Unicode MS"/>
                <w:b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 xml:space="preserve">31.12.2025 </w:t>
            </w:r>
            <w:r w:rsidRPr="00682BF4">
              <w:rPr>
                <w:rFonts w:eastAsia="Arial Unicode MS"/>
                <w:b/>
                <w:sz w:val="22"/>
                <w:szCs w:val="22"/>
                <w:lang w:eastAsia="en-US"/>
              </w:rPr>
              <w:t>г.</w:t>
            </w:r>
          </w:p>
        </w:tc>
      </w:tr>
      <w:tr w:rsidR="008E2255" w:rsidRPr="00682BF4" w14:paraId="1A597ED1" w14:textId="77777777" w:rsidTr="008E2255">
        <w:trPr>
          <w:trHeight w:val="567"/>
        </w:trPr>
        <w:tc>
          <w:tcPr>
            <w:tcW w:w="4536" w:type="dxa"/>
            <w:tcBorders>
              <w:top w:val="nil"/>
              <w:bottom w:val="nil"/>
            </w:tcBorders>
          </w:tcPr>
          <w:p w14:paraId="62BD7C61" w14:textId="77777777" w:rsidR="008E2255" w:rsidRPr="00682BF4" w:rsidRDefault="008E2255" w:rsidP="00F803ED">
            <w:pPr>
              <w:tabs>
                <w:tab w:val="left" w:pos="1050"/>
              </w:tabs>
              <w:rPr>
                <w:rFonts w:eastAsia="Arial Unicode MS"/>
                <w:b/>
                <w:sz w:val="22"/>
                <w:szCs w:val="22"/>
                <w:lang w:eastAsia="en-US"/>
              </w:rPr>
            </w:pPr>
          </w:p>
        </w:tc>
      </w:tr>
      <w:tr w:rsidR="008E2255" w:rsidRPr="00682BF4" w14:paraId="5003A381" w14:textId="77777777" w:rsidTr="008E2255">
        <w:trPr>
          <w:trHeight w:val="454"/>
        </w:trPr>
        <w:tc>
          <w:tcPr>
            <w:tcW w:w="4536" w:type="dxa"/>
            <w:tcBorders>
              <w:top w:val="nil"/>
            </w:tcBorders>
          </w:tcPr>
          <w:p w14:paraId="7662DFC7" w14:textId="77777777" w:rsidR="008E2255" w:rsidRPr="00682BF4" w:rsidRDefault="008E2255" w:rsidP="008E2255">
            <w:pPr>
              <w:tabs>
                <w:tab w:val="left" w:pos="1050"/>
              </w:tabs>
              <w:ind w:firstLine="144"/>
              <w:rPr>
                <w:rFonts w:eastAsia="Arial Unicode MS"/>
                <w:sz w:val="12"/>
                <w:szCs w:val="12"/>
                <w:lang w:eastAsia="en-US"/>
              </w:rPr>
            </w:pPr>
            <w:r>
              <w:rPr>
                <w:rFonts w:eastAsia="Arial Unicode MS"/>
                <w:sz w:val="12"/>
                <w:szCs w:val="12"/>
                <w:lang w:eastAsia="en-US"/>
              </w:rPr>
              <w:t>Начальник</w:t>
            </w:r>
          </w:p>
          <w:p w14:paraId="4A2FDCEA" w14:textId="77777777" w:rsidR="008E2255" w:rsidRPr="00682BF4" w:rsidRDefault="008E2255" w:rsidP="008E2255">
            <w:pPr>
              <w:tabs>
                <w:tab w:val="left" w:pos="1050"/>
              </w:tabs>
              <w:ind w:firstLine="144"/>
              <w:rPr>
                <w:rFonts w:eastAsia="Arial Unicode MS"/>
                <w:sz w:val="12"/>
                <w:szCs w:val="12"/>
                <w:lang w:eastAsia="en-US"/>
              </w:rPr>
            </w:pPr>
            <w:r>
              <w:rPr>
                <w:rFonts w:eastAsia="Arial Unicode MS"/>
                <w:sz w:val="12"/>
                <w:szCs w:val="12"/>
                <w:lang w:eastAsia="en-US"/>
              </w:rPr>
              <w:t>Службы</w:t>
            </w:r>
            <w:r w:rsidRPr="00682BF4">
              <w:rPr>
                <w:rFonts w:eastAsia="Arial Unicode MS"/>
                <w:sz w:val="12"/>
                <w:szCs w:val="12"/>
                <w:lang w:eastAsia="en-US"/>
              </w:rPr>
              <w:t xml:space="preserve"> безопасности                                                     </w:t>
            </w:r>
            <w:r>
              <w:rPr>
                <w:rFonts w:eastAsia="Arial Unicode MS"/>
                <w:sz w:val="12"/>
                <w:szCs w:val="12"/>
                <w:lang w:eastAsia="en-US"/>
              </w:rPr>
              <w:t xml:space="preserve">                     Ф.И.О.</w:t>
            </w:r>
          </w:p>
          <w:p w14:paraId="293ACE28" w14:textId="77777777" w:rsidR="008E2255" w:rsidRPr="00682BF4" w:rsidRDefault="008E2255" w:rsidP="00F803ED">
            <w:pPr>
              <w:tabs>
                <w:tab w:val="left" w:pos="1050"/>
              </w:tabs>
              <w:rPr>
                <w:rFonts w:eastAsia="Arial Unicode MS"/>
                <w:b/>
                <w:sz w:val="12"/>
                <w:szCs w:val="12"/>
                <w:lang w:eastAsia="en-US"/>
              </w:rPr>
            </w:pPr>
            <w:r>
              <w:rPr>
                <w:rFonts w:eastAsia="Arial Unicode MS"/>
                <w:sz w:val="12"/>
                <w:szCs w:val="12"/>
                <w:lang w:eastAsia="en-US"/>
              </w:rPr>
              <w:t xml:space="preserve">                                                           </w:t>
            </w:r>
            <w:r w:rsidRPr="00682BF4">
              <w:rPr>
                <w:rFonts w:eastAsia="Arial Unicode MS"/>
                <w:sz w:val="12"/>
                <w:szCs w:val="12"/>
                <w:lang w:eastAsia="en-US"/>
              </w:rPr>
              <w:t>М.П.</w:t>
            </w:r>
          </w:p>
        </w:tc>
      </w:tr>
    </w:tbl>
    <w:p w14:paraId="36A476F0" w14:textId="77777777" w:rsidR="008E2255" w:rsidRDefault="008E2255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5E739E51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148D6E0F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10C3E6C1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46784185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0E766921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6FABDA59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2EE46D7D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0C491048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6A0252A6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7629A8DB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373FD1BF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265E4D5A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0ACA3BAF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0B604EB7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08B8876B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2A2FCB8B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06A06BC4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5352F0A1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2FE633B2" w14:textId="77777777" w:rsidR="00284423" w:rsidRDefault="00284423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p w14:paraId="2D59FA06" w14:textId="77777777" w:rsidR="00284423" w:rsidRDefault="001E41DC" w:rsidP="00D33C37">
      <w:pPr>
        <w:widowControl w:val="0"/>
        <w:tabs>
          <w:tab w:val="clear" w:pos="1276"/>
        </w:tabs>
        <w:suppressAutoHyphens/>
        <w:ind w:left="1560" w:hanging="198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</w:t>
      </w:r>
      <w:r w:rsidR="00284423" w:rsidRPr="00284423">
        <w:rPr>
          <w:b/>
          <w:sz w:val="20"/>
          <w:szCs w:val="20"/>
        </w:rPr>
        <w:t xml:space="preserve">Приложение № 11. </w:t>
      </w:r>
      <w:r w:rsidR="00F803ED">
        <w:rPr>
          <w:b/>
          <w:sz w:val="20"/>
          <w:szCs w:val="20"/>
        </w:rPr>
        <w:t xml:space="preserve">Заявка на </w:t>
      </w:r>
      <w:r>
        <w:rPr>
          <w:b/>
          <w:sz w:val="20"/>
          <w:szCs w:val="20"/>
        </w:rPr>
        <w:t>оформление</w:t>
      </w:r>
      <w:r w:rsidR="00284423">
        <w:rPr>
          <w:b/>
          <w:sz w:val="20"/>
          <w:szCs w:val="20"/>
        </w:rPr>
        <w:t xml:space="preserve"> индивидуальных</w:t>
      </w:r>
      <w:r>
        <w:rPr>
          <w:b/>
          <w:sz w:val="20"/>
          <w:szCs w:val="20"/>
        </w:rPr>
        <w:t xml:space="preserve"> </w:t>
      </w:r>
      <w:r w:rsidR="00284423">
        <w:rPr>
          <w:b/>
          <w:sz w:val="20"/>
          <w:szCs w:val="20"/>
        </w:rPr>
        <w:t>пропусков</w:t>
      </w:r>
      <w:r w:rsidR="00F803E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для</w:t>
      </w:r>
      <w:r w:rsidR="00284423">
        <w:rPr>
          <w:b/>
          <w:sz w:val="20"/>
          <w:szCs w:val="20"/>
        </w:rPr>
        <w:t xml:space="preserve"> </w:t>
      </w:r>
      <w:r w:rsidR="00F803ED">
        <w:rPr>
          <w:b/>
          <w:sz w:val="20"/>
          <w:szCs w:val="20"/>
        </w:rPr>
        <w:t xml:space="preserve">                                                            </w:t>
      </w:r>
      <w:r w:rsidR="00D33C37">
        <w:rPr>
          <w:b/>
          <w:sz w:val="20"/>
          <w:szCs w:val="20"/>
        </w:rPr>
        <w:t xml:space="preserve">  </w:t>
      </w:r>
      <w:r w:rsidR="00284423">
        <w:rPr>
          <w:b/>
          <w:sz w:val="20"/>
          <w:szCs w:val="20"/>
        </w:rPr>
        <w:t>работников</w:t>
      </w:r>
      <w:r>
        <w:rPr>
          <w:b/>
          <w:sz w:val="20"/>
          <w:szCs w:val="20"/>
        </w:rPr>
        <w:t xml:space="preserve"> </w:t>
      </w:r>
      <w:r w:rsidR="00F803ED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и </w:t>
      </w:r>
      <w:r w:rsidR="00284423">
        <w:rPr>
          <w:b/>
          <w:sz w:val="20"/>
          <w:szCs w:val="20"/>
        </w:rPr>
        <w:t xml:space="preserve">пропусков на автотранспорт </w:t>
      </w:r>
      <w:r>
        <w:rPr>
          <w:b/>
          <w:sz w:val="20"/>
          <w:szCs w:val="20"/>
        </w:rPr>
        <w:t>подрядных/субподрядных организаций</w:t>
      </w:r>
    </w:p>
    <w:p w14:paraId="6FD98128" w14:textId="77777777" w:rsidR="00284423" w:rsidRDefault="00284423" w:rsidP="008E2255">
      <w:pPr>
        <w:widowControl w:val="0"/>
        <w:suppressAutoHyphens/>
        <w:jc w:val="center"/>
        <w:rPr>
          <w:b/>
          <w:sz w:val="20"/>
          <w:szCs w:val="20"/>
        </w:rPr>
      </w:pPr>
    </w:p>
    <w:p w14:paraId="063CD897" w14:textId="77777777" w:rsidR="00284423" w:rsidRPr="00284423" w:rsidRDefault="00284423" w:rsidP="008E2255">
      <w:pPr>
        <w:widowControl w:val="0"/>
        <w:suppressAutoHyphens/>
        <w:jc w:val="center"/>
        <w:rPr>
          <w:b/>
          <w:sz w:val="20"/>
          <w:szCs w:val="20"/>
        </w:rPr>
      </w:pPr>
    </w:p>
    <w:p w14:paraId="674DD279" w14:textId="77777777" w:rsidR="00284423" w:rsidRDefault="00F803ED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</w:rPr>
        <w:t>ЗАЯВКА</w:t>
      </w:r>
      <w:r w:rsidR="001E41DC">
        <w:rPr>
          <w:rFonts w:ascii="Arial" w:hAnsi="Arial" w:cs="Arial"/>
          <w:b/>
          <w:color w:val="538135" w:themeColor="accent6" w:themeShade="BF"/>
        </w:rPr>
        <w:t xml:space="preserve"> НА ОФОРМЛЕНИЕ ИНДИВИДУАЛЬНЫХ ПРОПУСКОВ ДЛЯ РАБОТНИКОВ И ПРОПУСКОВ НА АВТОТРАНСПОРТ ПОДРЯДНЫХ/СУБПОДРЯДНЫХ ОРГАНИЗАЦИЙ</w:t>
      </w:r>
    </w:p>
    <w:p w14:paraId="2F905FF3" w14:textId="77777777" w:rsidR="00D31C57" w:rsidRDefault="00D31C57" w:rsidP="008E2255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</w:p>
    <w:tbl>
      <w:tblPr>
        <w:tblStyle w:val="af7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31C57" w14:paraId="10B34F5A" w14:textId="77777777" w:rsidTr="002966BE">
        <w:trPr>
          <w:trHeight w:val="558"/>
        </w:trPr>
        <w:tc>
          <w:tcPr>
            <w:tcW w:w="10201" w:type="dxa"/>
          </w:tcPr>
          <w:p w14:paraId="50BDA7A5" w14:textId="77777777" w:rsidR="00D31C57" w:rsidRDefault="00D31C57" w:rsidP="00D31C57">
            <w:pPr>
              <w:widowControl w:val="0"/>
              <w:suppressAutoHyphens/>
              <w:ind w:firstLine="0"/>
              <w:jc w:val="center"/>
            </w:pPr>
          </w:p>
          <w:p w14:paraId="16D551E4" w14:textId="77777777" w:rsidR="00D31C57" w:rsidRPr="00D31C57" w:rsidRDefault="00D31C57" w:rsidP="00D31C57">
            <w:pPr>
              <w:widowControl w:val="0"/>
              <w:suppressAutoHyphens/>
              <w:ind w:firstLine="0"/>
              <w:jc w:val="center"/>
            </w:pPr>
            <w:r w:rsidRPr="00D31C57">
              <w:t>Акционерное общество</w:t>
            </w:r>
          </w:p>
        </w:tc>
      </w:tr>
    </w:tbl>
    <w:p w14:paraId="49F7FA06" w14:textId="77777777" w:rsidR="00D31C57" w:rsidRPr="00D31C57" w:rsidRDefault="00D31C57" w:rsidP="00D31C57">
      <w:pPr>
        <w:widowControl w:val="0"/>
        <w:tabs>
          <w:tab w:val="left" w:pos="1190"/>
        </w:tabs>
        <w:suppressAutoHyphens/>
        <w:ind w:firstLine="0"/>
        <w:rPr>
          <w:b/>
        </w:rPr>
      </w:pPr>
      <w:r>
        <w:rPr>
          <w:b/>
        </w:rPr>
        <w:t xml:space="preserve">                  </w:t>
      </w:r>
    </w:p>
    <w:p w14:paraId="493F9936" w14:textId="77777777" w:rsidR="00D31C57" w:rsidRPr="00D31C57" w:rsidRDefault="00D31C57" w:rsidP="00D31C57">
      <w:pPr>
        <w:widowControl w:val="0"/>
        <w:tabs>
          <w:tab w:val="left" w:pos="1190"/>
        </w:tabs>
        <w:suppressAutoHyphens/>
        <w:ind w:firstLine="0"/>
        <w:jc w:val="left"/>
        <w:rPr>
          <w:sz w:val="20"/>
          <w:szCs w:val="20"/>
        </w:rPr>
      </w:pPr>
      <w:r w:rsidRPr="00D31C57">
        <w:rPr>
          <w:sz w:val="20"/>
          <w:szCs w:val="20"/>
        </w:rPr>
        <w:t xml:space="preserve">Исх. № _________ от «___» ________ 2025г.    </w:t>
      </w:r>
      <w:r>
        <w:rPr>
          <w:sz w:val="20"/>
          <w:szCs w:val="20"/>
        </w:rPr>
        <w:t xml:space="preserve">                                             </w:t>
      </w:r>
      <w:r w:rsidRPr="00D31C57">
        <w:rPr>
          <w:b/>
        </w:rPr>
        <w:t xml:space="preserve">Генеральному директору                                                                                                      </w:t>
      </w:r>
    </w:p>
    <w:p w14:paraId="27E58F13" w14:textId="77777777" w:rsidR="00D31C57" w:rsidRDefault="00D31C57" w:rsidP="00D31C57">
      <w:pPr>
        <w:widowControl w:val="0"/>
        <w:tabs>
          <w:tab w:val="left" w:pos="1190"/>
        </w:tabs>
        <w:suppressAutoHyphens/>
        <w:ind w:firstLine="0"/>
        <w:jc w:val="left"/>
        <w:rPr>
          <w:b/>
        </w:rPr>
      </w:pPr>
      <w:r w:rsidRPr="00D31C57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        </w:t>
      </w:r>
      <w:r w:rsidRPr="00D31C57">
        <w:rPr>
          <w:b/>
        </w:rPr>
        <w:t>АО «Комнедра»</w:t>
      </w:r>
    </w:p>
    <w:p w14:paraId="2CAE994E" w14:textId="77777777" w:rsidR="00D31C57" w:rsidRPr="0050692F" w:rsidRDefault="00D31C57" w:rsidP="00D31C57">
      <w:pPr>
        <w:widowControl w:val="0"/>
        <w:tabs>
          <w:tab w:val="left" w:pos="1190"/>
        </w:tabs>
        <w:suppressAutoHyphens/>
        <w:spacing w:before="240"/>
        <w:ind w:firstLine="0"/>
        <w:jc w:val="left"/>
        <w:rPr>
          <w:b/>
          <w:i/>
        </w:rPr>
      </w:pPr>
      <w:r w:rsidRPr="0050692F">
        <w:rPr>
          <w:b/>
          <w:i/>
        </w:rPr>
        <w:t xml:space="preserve">                                                                                                        </w:t>
      </w:r>
      <w:r w:rsidR="0050692F" w:rsidRPr="0050692F">
        <w:rPr>
          <w:b/>
          <w:i/>
        </w:rPr>
        <w:t>Ф.И.О.</w:t>
      </w:r>
    </w:p>
    <w:p w14:paraId="413C112A" w14:textId="77777777" w:rsidR="002966BE" w:rsidRDefault="00D31C57" w:rsidP="00D31C57">
      <w:pPr>
        <w:widowControl w:val="0"/>
        <w:tabs>
          <w:tab w:val="left" w:pos="1190"/>
        </w:tabs>
        <w:suppressAutoHyphens/>
        <w:spacing w:before="240"/>
        <w:ind w:firstLine="0"/>
        <w:jc w:val="left"/>
      </w:pPr>
      <w:r>
        <w:rPr>
          <w:b/>
        </w:rPr>
        <w:t xml:space="preserve">                                                                                                        </w:t>
      </w:r>
      <w:r w:rsidRPr="00D31C57">
        <w:t xml:space="preserve">Индекс, город, адрес, </w:t>
      </w:r>
      <w:proofErr w:type="spellStart"/>
      <w:r w:rsidRPr="00D31C57">
        <w:t>эл.адрес</w:t>
      </w:r>
      <w:proofErr w:type="spellEnd"/>
    </w:p>
    <w:p w14:paraId="386B4B34" w14:textId="77777777" w:rsidR="0050692F" w:rsidRPr="0050692F" w:rsidRDefault="0050692F" w:rsidP="00D31C57">
      <w:pPr>
        <w:widowControl w:val="0"/>
        <w:tabs>
          <w:tab w:val="left" w:pos="1190"/>
        </w:tabs>
        <w:suppressAutoHyphens/>
        <w:spacing w:before="240"/>
        <w:ind w:firstLine="0"/>
        <w:jc w:val="left"/>
      </w:pPr>
      <w:r w:rsidRPr="0050692F">
        <w:t>Об оформлении пропусков</w:t>
      </w:r>
      <w:r w:rsidR="00D31C57" w:rsidRPr="0050692F">
        <w:tab/>
      </w:r>
    </w:p>
    <w:p w14:paraId="0730E6A8" w14:textId="77777777" w:rsidR="0050692F" w:rsidRDefault="0050692F" w:rsidP="0050692F">
      <w:pPr>
        <w:widowControl w:val="0"/>
        <w:tabs>
          <w:tab w:val="left" w:pos="1190"/>
        </w:tabs>
        <w:suppressAutoHyphens/>
        <w:spacing w:before="240"/>
        <w:ind w:firstLine="0"/>
        <w:jc w:val="center"/>
        <w:rPr>
          <w:b/>
        </w:rPr>
      </w:pPr>
      <w:r w:rsidRPr="0050692F">
        <w:rPr>
          <w:b/>
        </w:rPr>
        <w:t xml:space="preserve">Уважаемый </w:t>
      </w:r>
      <w:r>
        <w:rPr>
          <w:b/>
        </w:rPr>
        <w:t>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</w:t>
      </w:r>
      <w:r w:rsidRPr="0050692F">
        <w:rPr>
          <w:b/>
        </w:rPr>
        <w:t>!</w:t>
      </w:r>
    </w:p>
    <w:tbl>
      <w:tblPr>
        <w:tblStyle w:val="af7"/>
        <w:tblpPr w:leftFromText="180" w:rightFromText="180" w:vertAnchor="text" w:tblpY="1686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1498"/>
        <w:gridCol w:w="2039"/>
      </w:tblGrid>
      <w:tr w:rsidR="00F803ED" w14:paraId="1B37E56D" w14:textId="77777777" w:rsidTr="00F803ED">
        <w:trPr>
          <w:trHeight w:val="448"/>
        </w:trPr>
        <w:tc>
          <w:tcPr>
            <w:tcW w:w="846" w:type="dxa"/>
          </w:tcPr>
          <w:p w14:paraId="7A0D698F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center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F803ED">
              <w:rPr>
                <w:b/>
                <w:sz w:val="22"/>
                <w:szCs w:val="22"/>
              </w:rPr>
              <w:t>п.п</w:t>
            </w:r>
            <w:proofErr w:type="spellEnd"/>
            <w:r w:rsidRPr="00F803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6F978B6E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center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2835" w:type="dxa"/>
          </w:tcPr>
          <w:p w14:paraId="23CCFE2A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center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98" w:type="dxa"/>
          </w:tcPr>
          <w:p w14:paraId="0A3F46D6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center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2039" w:type="dxa"/>
          </w:tcPr>
          <w:p w14:paraId="388D2E59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center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Фотография</w:t>
            </w:r>
          </w:p>
        </w:tc>
      </w:tr>
      <w:tr w:rsidR="00F803ED" w14:paraId="1558C100" w14:textId="77777777" w:rsidTr="00F803ED">
        <w:trPr>
          <w:trHeight w:val="513"/>
        </w:trPr>
        <w:tc>
          <w:tcPr>
            <w:tcW w:w="846" w:type="dxa"/>
          </w:tcPr>
          <w:p w14:paraId="4A6938F3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sz w:val="22"/>
                <w:szCs w:val="22"/>
              </w:rPr>
            </w:pPr>
            <w:r w:rsidRPr="00F803ED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41BA9E84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i/>
                <w:sz w:val="22"/>
                <w:szCs w:val="22"/>
              </w:rPr>
            </w:pPr>
            <w:r w:rsidRPr="00F803ED">
              <w:rPr>
                <w:i/>
                <w:sz w:val="22"/>
                <w:szCs w:val="22"/>
              </w:rPr>
              <w:t>Иванов Иван Иванович</w:t>
            </w:r>
          </w:p>
        </w:tc>
        <w:tc>
          <w:tcPr>
            <w:tcW w:w="2835" w:type="dxa"/>
          </w:tcPr>
          <w:p w14:paraId="2F5FF86F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i/>
                <w:sz w:val="22"/>
                <w:szCs w:val="22"/>
              </w:rPr>
            </w:pPr>
            <w:r w:rsidRPr="00F803ED">
              <w:rPr>
                <w:i/>
                <w:sz w:val="22"/>
                <w:szCs w:val="22"/>
              </w:rPr>
              <w:t>Водитель открытых категорий</w:t>
            </w:r>
          </w:p>
        </w:tc>
        <w:tc>
          <w:tcPr>
            <w:tcW w:w="1498" w:type="dxa"/>
          </w:tcPr>
          <w:p w14:paraId="0FCA82EF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i/>
                <w:sz w:val="22"/>
                <w:szCs w:val="22"/>
              </w:rPr>
            </w:pPr>
            <w:r w:rsidRPr="00F803ED">
              <w:rPr>
                <w:i/>
                <w:sz w:val="22"/>
                <w:szCs w:val="22"/>
              </w:rPr>
              <w:t>Рабочие</w:t>
            </w:r>
          </w:p>
        </w:tc>
        <w:tc>
          <w:tcPr>
            <w:tcW w:w="2039" w:type="dxa"/>
          </w:tcPr>
          <w:p w14:paraId="670DBEAC" w14:textId="77777777" w:rsidR="00F803ED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08F0E1CA" w14:textId="77777777" w:rsidR="00D31C57" w:rsidRDefault="00F803ED" w:rsidP="0050692F">
      <w:pPr>
        <w:widowControl w:val="0"/>
        <w:tabs>
          <w:tab w:val="left" w:pos="1190"/>
        </w:tabs>
        <w:suppressAutoHyphens/>
        <w:spacing w:before="240"/>
        <w:ind w:firstLine="0"/>
      </w:pPr>
      <w:r>
        <w:rPr>
          <w:b/>
        </w:rPr>
        <w:t xml:space="preserve">          </w:t>
      </w:r>
      <w:r w:rsidR="0050692F" w:rsidRPr="0050692F">
        <w:t xml:space="preserve">В рамках договора </w:t>
      </w:r>
      <w:r w:rsidR="0050692F" w:rsidRPr="0050692F">
        <w:rPr>
          <w:i/>
        </w:rPr>
        <w:t>№ ______ от «___» ______ 202_г.</w:t>
      </w:r>
      <w:r w:rsidR="0050692F" w:rsidRPr="0050692F">
        <w:t xml:space="preserve"> </w:t>
      </w:r>
      <w:r w:rsidR="0050692F" w:rsidRPr="00B8785B">
        <w:rPr>
          <w:i/>
          <w:u w:val="single"/>
        </w:rPr>
        <w:t xml:space="preserve">«Оказание </w:t>
      </w:r>
      <w:r w:rsidR="00B8785B" w:rsidRPr="00B8785B">
        <w:rPr>
          <w:i/>
          <w:u w:val="single"/>
        </w:rPr>
        <w:t>услуг по ремонту и сервисному обслуживанию ЭПО»</w:t>
      </w:r>
      <w:r w:rsidR="0050692F" w:rsidRPr="00B8785B">
        <w:rPr>
          <w:u w:val="single"/>
        </w:rPr>
        <w:t>,</w:t>
      </w:r>
      <w:r w:rsidR="0050692F" w:rsidRPr="0050692F">
        <w:t xml:space="preserve"> прошу Вас оформить инди</w:t>
      </w:r>
      <w:r w:rsidR="00B8785B">
        <w:t>видуальные пропуска на работников и специальные пропуска на автотранспорт</w:t>
      </w:r>
      <w:r w:rsidR="0050692F" w:rsidRPr="0050692F">
        <w:t xml:space="preserve"> </w:t>
      </w:r>
      <w:r w:rsidR="0050692F" w:rsidRPr="00B8785B">
        <w:rPr>
          <w:i/>
          <w:u w:val="single"/>
        </w:rPr>
        <w:t>ООО «ССС»</w:t>
      </w:r>
      <w:r w:rsidR="0050692F" w:rsidRPr="0050692F">
        <w:t xml:space="preserve"> для допуска на территорию производственной деятельности </w:t>
      </w:r>
      <w:r w:rsidR="0050692F" w:rsidRPr="00B8785B">
        <w:rPr>
          <w:i/>
          <w:u w:val="single"/>
        </w:rPr>
        <w:t>Мастерьельского месторождения</w:t>
      </w:r>
      <w:r w:rsidR="0050692F" w:rsidRPr="0050692F">
        <w:t xml:space="preserve"> АО «Комнедра»</w:t>
      </w:r>
      <w:r w:rsidR="00B8785B">
        <w:t xml:space="preserve">, на срок </w:t>
      </w:r>
      <w:r w:rsidR="00B8785B" w:rsidRPr="00B8785B">
        <w:rPr>
          <w:i/>
          <w:u w:val="single"/>
        </w:rPr>
        <w:t>с 01.01.2025 г. по 01.02.2025 г.</w:t>
      </w:r>
      <w:r w:rsidR="00D31C57" w:rsidRPr="0050692F">
        <w:tab/>
      </w:r>
      <w:r w:rsidR="00D31C57" w:rsidRPr="0050692F">
        <w:br w:type="textWrapping" w:clear="all"/>
      </w:r>
      <w:r w:rsidR="00C35FC7">
        <w:tab/>
        <w:t>Указанный персонал прошел в установленном порядке подготовку и аттестацию по безопасному производству работ, имеет все необходимые удостоверения и протоколы. С требованиями положения о пропускном и внутриобьектовом режимах АО «Комнедра» ознакомлены в полной мере.</w:t>
      </w: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2867"/>
        <w:gridCol w:w="2126"/>
        <w:gridCol w:w="2221"/>
        <w:gridCol w:w="2167"/>
      </w:tblGrid>
      <w:tr w:rsidR="00DE2577" w14:paraId="4BD5E7D7" w14:textId="77777777" w:rsidTr="00F803ED">
        <w:trPr>
          <w:trHeight w:val="888"/>
        </w:trPr>
        <w:tc>
          <w:tcPr>
            <w:tcW w:w="814" w:type="dxa"/>
          </w:tcPr>
          <w:p w14:paraId="1C12AC1F" w14:textId="77777777" w:rsidR="00DE2577" w:rsidRPr="00F803ED" w:rsidRDefault="00DE2577" w:rsidP="0050692F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F803ED">
              <w:rPr>
                <w:b/>
                <w:sz w:val="22"/>
                <w:szCs w:val="22"/>
              </w:rPr>
              <w:t>п.п</w:t>
            </w:r>
            <w:proofErr w:type="spellEnd"/>
            <w:r w:rsidRPr="00F803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7" w:type="dxa"/>
          </w:tcPr>
          <w:p w14:paraId="1361DB69" w14:textId="77777777" w:rsidR="00DE2577" w:rsidRPr="00F803ED" w:rsidRDefault="00DE2577" w:rsidP="0050692F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Тип, марка, модель транспортного средства</w:t>
            </w:r>
          </w:p>
        </w:tc>
        <w:tc>
          <w:tcPr>
            <w:tcW w:w="2126" w:type="dxa"/>
          </w:tcPr>
          <w:p w14:paraId="2C2AFCD3" w14:textId="77777777" w:rsidR="00DE2577" w:rsidRPr="00F803ED" w:rsidRDefault="00DE2577" w:rsidP="0050692F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Регистрационный номер</w:t>
            </w:r>
          </w:p>
        </w:tc>
        <w:tc>
          <w:tcPr>
            <w:tcW w:w="2221" w:type="dxa"/>
          </w:tcPr>
          <w:p w14:paraId="0831EE8B" w14:textId="77777777" w:rsidR="00DE2577" w:rsidRPr="00F803ED" w:rsidRDefault="00DE2577" w:rsidP="0050692F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rPr>
                <w:b/>
                <w:sz w:val="22"/>
                <w:szCs w:val="22"/>
              </w:rPr>
            </w:pPr>
            <w:r w:rsidRPr="00F803ED">
              <w:rPr>
                <w:b/>
                <w:sz w:val="22"/>
                <w:szCs w:val="22"/>
              </w:rPr>
              <w:t>Собственник транспорт</w:t>
            </w:r>
            <w:r w:rsidR="00F803ED">
              <w:rPr>
                <w:b/>
                <w:sz w:val="22"/>
                <w:szCs w:val="22"/>
              </w:rPr>
              <w:t>.</w:t>
            </w:r>
            <w:r w:rsidR="00CC1E58" w:rsidRPr="00F803ED">
              <w:rPr>
                <w:b/>
                <w:sz w:val="22"/>
                <w:szCs w:val="22"/>
              </w:rPr>
              <w:t xml:space="preserve"> средства</w:t>
            </w:r>
          </w:p>
        </w:tc>
        <w:tc>
          <w:tcPr>
            <w:tcW w:w="2167" w:type="dxa"/>
          </w:tcPr>
          <w:p w14:paraId="7E98ED56" w14:textId="77777777" w:rsidR="00DE2577" w:rsidRPr="00F803ED" w:rsidRDefault="00F803ED" w:rsidP="00F803ED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Год выпуска </w:t>
            </w:r>
            <w:proofErr w:type="spellStart"/>
            <w:r>
              <w:rPr>
                <w:b/>
                <w:sz w:val="22"/>
                <w:szCs w:val="22"/>
              </w:rPr>
              <w:t>транспорт.</w:t>
            </w:r>
            <w:r w:rsidR="00CC1E58" w:rsidRPr="00F803ED">
              <w:rPr>
                <w:b/>
                <w:sz w:val="22"/>
                <w:szCs w:val="22"/>
              </w:rPr>
              <w:t>средства</w:t>
            </w:r>
            <w:proofErr w:type="spellEnd"/>
          </w:p>
        </w:tc>
      </w:tr>
      <w:tr w:rsidR="00CC1E58" w14:paraId="77DA9F2E" w14:textId="77777777" w:rsidTr="00F803ED">
        <w:trPr>
          <w:trHeight w:val="217"/>
        </w:trPr>
        <w:tc>
          <w:tcPr>
            <w:tcW w:w="814" w:type="dxa"/>
          </w:tcPr>
          <w:p w14:paraId="682BF6A6" w14:textId="77777777" w:rsidR="00CC1E58" w:rsidRPr="00F803ED" w:rsidRDefault="00CC1E58" w:rsidP="00CC1E58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sz w:val="22"/>
                <w:szCs w:val="22"/>
              </w:rPr>
            </w:pPr>
            <w:r w:rsidRPr="00F803ED">
              <w:rPr>
                <w:sz w:val="22"/>
                <w:szCs w:val="22"/>
              </w:rPr>
              <w:t>1.</w:t>
            </w:r>
          </w:p>
        </w:tc>
        <w:tc>
          <w:tcPr>
            <w:tcW w:w="2867" w:type="dxa"/>
            <w:shd w:val="clear" w:color="auto" w:fill="auto"/>
          </w:tcPr>
          <w:p w14:paraId="79A22C72" w14:textId="77777777" w:rsidR="00CC1E58" w:rsidRPr="00F803ED" w:rsidRDefault="00CC1E58" w:rsidP="00CC1E58">
            <w:pPr>
              <w:ind w:firstLine="55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5D901211" w14:textId="77777777" w:rsidR="00CC1E58" w:rsidRPr="00F803ED" w:rsidRDefault="00CC1E58" w:rsidP="00CC1E58">
            <w:pPr>
              <w:ind w:firstLine="55"/>
              <w:jc w:val="left"/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F803ED">
              <w:rPr>
                <w:i/>
                <w:color w:val="000000"/>
                <w:sz w:val="22"/>
                <w:szCs w:val="22"/>
              </w:rPr>
              <w:t>Тatra</w:t>
            </w:r>
            <w:proofErr w:type="spellEnd"/>
            <w:r w:rsidRPr="00F803ED">
              <w:rPr>
                <w:i/>
                <w:color w:val="000000"/>
                <w:sz w:val="22"/>
                <w:szCs w:val="22"/>
              </w:rPr>
              <w:t xml:space="preserve"> 815-290N3T6Х6.2R</w:t>
            </w:r>
          </w:p>
        </w:tc>
        <w:tc>
          <w:tcPr>
            <w:tcW w:w="2126" w:type="dxa"/>
          </w:tcPr>
          <w:p w14:paraId="7B11EB5E" w14:textId="77777777" w:rsidR="00CC1E58" w:rsidRPr="00F803ED" w:rsidRDefault="00CC1E58" w:rsidP="00CC1E58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i/>
                <w:sz w:val="22"/>
                <w:szCs w:val="22"/>
              </w:rPr>
            </w:pPr>
            <w:r w:rsidRPr="00F803ED">
              <w:rPr>
                <w:i/>
                <w:sz w:val="22"/>
                <w:szCs w:val="22"/>
              </w:rPr>
              <w:t>О 111 ММ 11 рег.</w:t>
            </w:r>
          </w:p>
        </w:tc>
        <w:tc>
          <w:tcPr>
            <w:tcW w:w="2221" w:type="dxa"/>
          </w:tcPr>
          <w:p w14:paraId="797F6324" w14:textId="77777777" w:rsidR="00CC1E58" w:rsidRPr="00F803ED" w:rsidRDefault="00CC1E58" w:rsidP="00CC1E58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i/>
                <w:sz w:val="22"/>
                <w:szCs w:val="22"/>
              </w:rPr>
            </w:pPr>
            <w:r w:rsidRPr="00F803ED">
              <w:rPr>
                <w:i/>
                <w:sz w:val="22"/>
                <w:szCs w:val="22"/>
              </w:rPr>
              <w:t>ИП Иванов И.И.</w:t>
            </w:r>
          </w:p>
        </w:tc>
        <w:tc>
          <w:tcPr>
            <w:tcW w:w="2167" w:type="dxa"/>
          </w:tcPr>
          <w:p w14:paraId="270B4ECC" w14:textId="77777777" w:rsidR="00CC1E58" w:rsidRPr="00F803ED" w:rsidRDefault="00CC1E58" w:rsidP="00CC1E58">
            <w:pPr>
              <w:widowControl w:val="0"/>
              <w:tabs>
                <w:tab w:val="left" w:pos="1190"/>
              </w:tabs>
              <w:suppressAutoHyphens/>
              <w:spacing w:before="240"/>
              <w:ind w:firstLine="0"/>
              <w:jc w:val="left"/>
              <w:rPr>
                <w:i/>
                <w:sz w:val="22"/>
                <w:szCs w:val="22"/>
              </w:rPr>
            </w:pPr>
            <w:r w:rsidRPr="00F803ED">
              <w:rPr>
                <w:i/>
                <w:sz w:val="22"/>
                <w:szCs w:val="22"/>
              </w:rPr>
              <w:t xml:space="preserve">2009 </w:t>
            </w:r>
            <w:proofErr w:type="spellStart"/>
            <w:r w:rsidRPr="00F803ED">
              <w:rPr>
                <w:i/>
                <w:sz w:val="22"/>
                <w:szCs w:val="22"/>
              </w:rPr>
              <w:t>г.в</w:t>
            </w:r>
            <w:proofErr w:type="spellEnd"/>
            <w:r w:rsidRPr="00F803ED">
              <w:rPr>
                <w:i/>
                <w:sz w:val="22"/>
                <w:szCs w:val="22"/>
              </w:rPr>
              <w:t>.</w:t>
            </w:r>
          </w:p>
        </w:tc>
      </w:tr>
    </w:tbl>
    <w:p w14:paraId="191994F6" w14:textId="77777777" w:rsidR="00DE2577" w:rsidRDefault="00F803ED" w:rsidP="0050692F">
      <w:pPr>
        <w:widowControl w:val="0"/>
        <w:tabs>
          <w:tab w:val="left" w:pos="1190"/>
        </w:tabs>
        <w:suppressAutoHyphens/>
        <w:spacing w:before="240"/>
        <w:ind w:firstLine="0"/>
      </w:pPr>
      <w:r>
        <w:t xml:space="preserve">          </w:t>
      </w:r>
      <w:r w:rsidR="00CC1E58">
        <w:t>Вся заявленная техника в технически исправном состоянии и оборудована исправной спутниковой системой мониторинга транспорта (ГЛОНАСС/GPS).</w:t>
      </w:r>
      <w:r w:rsidR="002966BE">
        <w:t xml:space="preserve"> С требованиями п. 3.1.21 Положения о </w:t>
      </w:r>
      <w:proofErr w:type="spellStart"/>
      <w:r w:rsidR="002966BE">
        <w:t>ПиВР</w:t>
      </w:r>
      <w:proofErr w:type="spellEnd"/>
      <w:r w:rsidR="002966BE">
        <w:t xml:space="preserve"> АО «</w:t>
      </w:r>
      <w:proofErr w:type="spellStart"/>
      <w:r w:rsidR="002966BE">
        <w:t>Комнедра</w:t>
      </w:r>
      <w:proofErr w:type="spellEnd"/>
      <w:r w:rsidR="002966BE">
        <w:t>» ознакомлены должным образом.</w:t>
      </w:r>
    </w:p>
    <w:p w14:paraId="05744E8E" w14:textId="77777777" w:rsidR="00F803ED" w:rsidRDefault="00F803ED" w:rsidP="00F803ED">
      <w:pPr>
        <w:widowControl w:val="0"/>
        <w:tabs>
          <w:tab w:val="left" w:pos="1190"/>
        </w:tabs>
        <w:suppressAutoHyphens/>
        <w:ind w:firstLine="0"/>
      </w:pPr>
    </w:p>
    <w:p w14:paraId="59F63F01" w14:textId="77777777" w:rsidR="00CC1E58" w:rsidRDefault="00CC1E58" w:rsidP="00F803ED">
      <w:pPr>
        <w:widowControl w:val="0"/>
        <w:tabs>
          <w:tab w:val="left" w:pos="1190"/>
        </w:tabs>
        <w:suppressAutoHyphens/>
        <w:ind w:firstLine="0"/>
      </w:pPr>
      <w:r>
        <w:t>Приложение:</w:t>
      </w:r>
    </w:p>
    <w:p w14:paraId="56DBE3A7" w14:textId="77777777" w:rsidR="00CC1E58" w:rsidRDefault="00CC1E58" w:rsidP="00F803ED">
      <w:pPr>
        <w:widowControl w:val="0"/>
        <w:tabs>
          <w:tab w:val="left" w:pos="1190"/>
        </w:tabs>
        <w:suppressAutoHyphens/>
        <w:ind w:firstLine="0"/>
      </w:pPr>
      <w:r>
        <w:t xml:space="preserve">1. Копия паспорта </w:t>
      </w:r>
      <w:r w:rsidR="00AA5C60">
        <w:t xml:space="preserve">работника </w:t>
      </w:r>
      <w:r>
        <w:t>(основная страница) - __ экземпляр;</w:t>
      </w:r>
    </w:p>
    <w:p w14:paraId="4CB952C9" w14:textId="77777777" w:rsidR="00CC1E58" w:rsidRDefault="00CC1E58" w:rsidP="00F803ED">
      <w:pPr>
        <w:widowControl w:val="0"/>
        <w:tabs>
          <w:tab w:val="left" w:pos="1190"/>
        </w:tabs>
        <w:suppressAutoHyphens/>
        <w:ind w:firstLine="0"/>
      </w:pPr>
      <w:r>
        <w:t>2. Копия ПТС – __ экземпляр;</w:t>
      </w:r>
    </w:p>
    <w:p w14:paraId="7CA9D00B" w14:textId="77777777" w:rsidR="00CC1E58" w:rsidRDefault="00CC1E58" w:rsidP="00F803ED">
      <w:pPr>
        <w:widowControl w:val="0"/>
        <w:tabs>
          <w:tab w:val="left" w:pos="1190"/>
        </w:tabs>
        <w:suppressAutoHyphens/>
        <w:ind w:firstLine="0"/>
      </w:pPr>
      <w:r>
        <w:t>3. Акт об установке системы мониторинга по каждой единице (договор – оказание услуг спецтехникой, пассажирские перевозки) - __ экземпляр.</w:t>
      </w:r>
    </w:p>
    <w:p w14:paraId="199F2CD6" w14:textId="77777777" w:rsidR="00CC1E58" w:rsidRDefault="00CC1E58" w:rsidP="00F803ED">
      <w:pPr>
        <w:widowControl w:val="0"/>
        <w:tabs>
          <w:tab w:val="left" w:pos="1190"/>
        </w:tabs>
        <w:suppressAutoHyphens/>
        <w:ind w:firstLine="0"/>
      </w:pPr>
    </w:p>
    <w:p w14:paraId="0A87C485" w14:textId="77777777" w:rsidR="00CC1E58" w:rsidRPr="00F803ED" w:rsidRDefault="00F803ED" w:rsidP="00CC1E58">
      <w:pPr>
        <w:widowControl w:val="0"/>
        <w:tabs>
          <w:tab w:val="left" w:pos="1190"/>
        </w:tabs>
        <w:suppressAutoHyphens/>
        <w:spacing w:before="240"/>
        <w:ind w:firstLine="0"/>
        <w:rPr>
          <w:b/>
          <w:i/>
        </w:rPr>
      </w:pPr>
      <w:r>
        <w:t xml:space="preserve">                    </w:t>
      </w:r>
      <w:r w:rsidRPr="00F803ED">
        <w:rPr>
          <w:b/>
          <w:i/>
        </w:rPr>
        <w:t>Директор                                                                                         Ф.И.О.</w:t>
      </w:r>
    </w:p>
    <w:p w14:paraId="158ACD54" w14:textId="77777777" w:rsidR="000C60B9" w:rsidRPr="008E2255" w:rsidRDefault="000C60B9" w:rsidP="000C60B9">
      <w:pPr>
        <w:widowControl w:val="0"/>
        <w:suppressAutoHyphens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</w:t>
      </w:r>
      <w:r w:rsidRPr="008E2255">
        <w:rPr>
          <w:b/>
          <w:sz w:val="20"/>
          <w:szCs w:val="20"/>
        </w:rPr>
        <w:t xml:space="preserve">Приложение № </w:t>
      </w:r>
      <w:r>
        <w:rPr>
          <w:b/>
          <w:sz w:val="20"/>
          <w:szCs w:val="20"/>
        </w:rPr>
        <w:t>12</w:t>
      </w:r>
      <w:r w:rsidRPr="008E2255">
        <w:rPr>
          <w:b/>
          <w:sz w:val="20"/>
          <w:szCs w:val="20"/>
        </w:rPr>
        <w:t xml:space="preserve">. Образец </w:t>
      </w:r>
      <w:r>
        <w:rPr>
          <w:b/>
          <w:sz w:val="20"/>
          <w:szCs w:val="20"/>
        </w:rPr>
        <w:t>специального пропуска для автотранспорта</w:t>
      </w:r>
    </w:p>
    <w:p w14:paraId="08F3CD09" w14:textId="77777777" w:rsidR="000C60B9" w:rsidRDefault="000C60B9" w:rsidP="000C60B9">
      <w:pPr>
        <w:widowControl w:val="0"/>
        <w:suppressAutoHyphens/>
      </w:pPr>
    </w:p>
    <w:p w14:paraId="0C0D8A9E" w14:textId="77777777" w:rsidR="000C60B9" w:rsidRDefault="000C60B9" w:rsidP="000C60B9">
      <w:pPr>
        <w:widowControl w:val="0"/>
        <w:suppressAutoHyphens/>
      </w:pPr>
    </w:p>
    <w:p w14:paraId="7E8B99A6" w14:textId="77777777" w:rsidR="000C60B9" w:rsidRDefault="000C60B9" w:rsidP="000C60B9">
      <w:pPr>
        <w:widowControl w:val="0"/>
        <w:suppressAutoHyphens/>
      </w:pPr>
    </w:p>
    <w:p w14:paraId="4C9275BB" w14:textId="77777777" w:rsidR="000C60B9" w:rsidRDefault="000C60B9" w:rsidP="000C60B9">
      <w:pPr>
        <w:widowControl w:val="0"/>
        <w:suppressAutoHyphens/>
      </w:pPr>
    </w:p>
    <w:p w14:paraId="29BB6DA9" w14:textId="77777777" w:rsidR="000C60B9" w:rsidRDefault="000C60B9" w:rsidP="000C60B9">
      <w:pPr>
        <w:widowControl w:val="0"/>
        <w:suppressAutoHyphens/>
      </w:pPr>
    </w:p>
    <w:p w14:paraId="166AC75C" w14:textId="77777777" w:rsidR="000C60B9" w:rsidRDefault="000C60B9" w:rsidP="000C60B9">
      <w:pPr>
        <w:widowControl w:val="0"/>
        <w:suppressAutoHyphens/>
        <w:jc w:val="center"/>
        <w:rPr>
          <w:rFonts w:ascii="Arial" w:hAnsi="Arial" w:cs="Arial"/>
          <w:b/>
          <w:color w:val="538135" w:themeColor="accent6" w:themeShade="BF"/>
        </w:rPr>
      </w:pPr>
      <w:r w:rsidRPr="008E2255">
        <w:rPr>
          <w:rFonts w:ascii="Arial" w:hAnsi="Arial" w:cs="Arial"/>
          <w:b/>
          <w:color w:val="538135" w:themeColor="accent6" w:themeShade="BF"/>
        </w:rPr>
        <w:t xml:space="preserve">ОБРАЗЕЦ </w:t>
      </w:r>
      <w:r>
        <w:rPr>
          <w:rFonts w:ascii="Arial" w:hAnsi="Arial" w:cs="Arial"/>
          <w:b/>
          <w:color w:val="538135" w:themeColor="accent6" w:themeShade="BF"/>
        </w:rPr>
        <w:t>СПЕЦИАЛЬНОГО ПРОПУСКА ДЛЯ АВТОТРАНСПОРТА</w:t>
      </w:r>
    </w:p>
    <w:p w14:paraId="196EDB88" w14:textId="77777777" w:rsidR="000E6EA1" w:rsidRDefault="000E6EA1" w:rsidP="00CC1E58">
      <w:pPr>
        <w:widowControl w:val="0"/>
        <w:tabs>
          <w:tab w:val="left" w:pos="1190"/>
        </w:tabs>
        <w:suppressAutoHyphens/>
        <w:spacing w:before="240"/>
        <w:ind w:firstLine="0"/>
        <w:rPr>
          <w:noProof/>
        </w:rPr>
      </w:pPr>
    </w:p>
    <w:p w14:paraId="4CE8B258" w14:textId="77777777" w:rsidR="000E6EA1" w:rsidRDefault="000E6EA1" w:rsidP="00CC1E58">
      <w:pPr>
        <w:widowControl w:val="0"/>
        <w:tabs>
          <w:tab w:val="left" w:pos="1190"/>
        </w:tabs>
        <w:suppressAutoHyphens/>
        <w:spacing w:before="240"/>
        <w:ind w:firstLine="0"/>
        <w:rPr>
          <w:noProof/>
        </w:rPr>
      </w:pPr>
    </w:p>
    <w:p w14:paraId="160EADD1" w14:textId="77777777" w:rsidR="000E6EA1" w:rsidRDefault="000E6EA1" w:rsidP="00CC1E58">
      <w:pPr>
        <w:widowControl w:val="0"/>
        <w:tabs>
          <w:tab w:val="left" w:pos="1190"/>
        </w:tabs>
        <w:suppressAutoHyphens/>
        <w:spacing w:before="240"/>
        <w:ind w:firstLine="0"/>
        <w:rPr>
          <w:noProof/>
        </w:rPr>
      </w:pPr>
    </w:p>
    <w:p w14:paraId="4C2EE837" w14:textId="77777777" w:rsidR="00CC1E58" w:rsidRDefault="000E6EA1" w:rsidP="00CC1E58">
      <w:pPr>
        <w:widowControl w:val="0"/>
        <w:tabs>
          <w:tab w:val="left" w:pos="1190"/>
        </w:tabs>
        <w:suppressAutoHyphens/>
        <w:spacing w:before="240"/>
        <w:ind w:firstLine="0"/>
        <w:rPr>
          <w:noProof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702272" behindDoc="1" locked="0" layoutInCell="1" allowOverlap="1" wp14:anchorId="24A0F497" wp14:editId="4DD40452">
            <wp:simplePos x="0" y="0"/>
            <wp:positionH relativeFrom="column">
              <wp:posOffset>1704947</wp:posOffset>
            </wp:positionH>
            <wp:positionV relativeFrom="paragraph">
              <wp:posOffset>302205</wp:posOffset>
            </wp:positionV>
            <wp:extent cx="3485515" cy="4866640"/>
            <wp:effectExtent l="0" t="0" r="635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486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F7626" w14:textId="77777777" w:rsidR="000E6EA1" w:rsidRDefault="000E6EA1" w:rsidP="000E6EA1">
      <w:pPr>
        <w:widowControl w:val="0"/>
        <w:tabs>
          <w:tab w:val="left" w:pos="1190"/>
        </w:tabs>
        <w:suppressAutoHyphens/>
        <w:spacing w:before="240"/>
        <w:ind w:left="4253"/>
        <w:rPr>
          <w:noProof/>
        </w:rPr>
      </w:pPr>
      <w:r w:rsidRPr="00682BF4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9B691DB" wp14:editId="4C06771E">
            <wp:extent cx="652145" cy="38989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4666D" w14:textId="77777777" w:rsidR="000E6EA1" w:rsidRDefault="000E6EA1" w:rsidP="00CC1E58">
      <w:pPr>
        <w:widowControl w:val="0"/>
        <w:tabs>
          <w:tab w:val="left" w:pos="1190"/>
        </w:tabs>
        <w:suppressAutoHyphens/>
        <w:spacing w:before="240"/>
        <w:ind w:firstLine="0"/>
        <w:rPr>
          <w:noProof/>
        </w:rPr>
      </w:pPr>
    </w:p>
    <w:p w14:paraId="43CA162D" w14:textId="77777777" w:rsidR="000E6EA1" w:rsidRPr="00682BF4" w:rsidRDefault="000E6EA1" w:rsidP="000E6EA1">
      <w:pPr>
        <w:tabs>
          <w:tab w:val="left" w:pos="1050"/>
        </w:tabs>
        <w:spacing w:after="200" w:line="276" w:lineRule="auto"/>
        <w:jc w:val="center"/>
        <w:rPr>
          <w:rFonts w:ascii="Calibri" w:eastAsia="Calibri" w:hAnsi="Calibri"/>
          <w:b/>
          <w:color w:val="FF0000"/>
          <w:sz w:val="22"/>
          <w:szCs w:val="22"/>
          <w:lang w:eastAsia="en-US"/>
        </w:rPr>
      </w:pPr>
      <w:r w:rsidRPr="00682BF4">
        <w:rPr>
          <w:rFonts w:ascii="Calibri" w:eastAsia="Calibri" w:hAnsi="Calibri"/>
          <w:b/>
          <w:sz w:val="22"/>
          <w:szCs w:val="22"/>
          <w:lang w:eastAsia="en-US"/>
        </w:rPr>
        <w:t>Акционерное общество «Комнедра»</w:t>
      </w:r>
    </w:p>
    <w:p w14:paraId="3AC18720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</w:t>
      </w:r>
      <w:r w:rsidRPr="000E6EA1">
        <w:rPr>
          <w:rFonts w:ascii="Calibri" w:eastAsia="Calibri" w:hAnsi="Calibri"/>
          <w:sz w:val="22"/>
          <w:szCs w:val="22"/>
          <w:lang w:eastAsia="en-US"/>
        </w:rPr>
        <w:t xml:space="preserve">Пропуск </w:t>
      </w:r>
      <w:proofErr w:type="gramStart"/>
      <w:r w:rsidRPr="000E6EA1">
        <w:rPr>
          <w:rFonts w:ascii="Calibri" w:eastAsia="Calibri" w:hAnsi="Calibri"/>
          <w:sz w:val="22"/>
          <w:szCs w:val="22"/>
          <w:lang w:eastAsia="en-US"/>
        </w:rPr>
        <w:t>№</w:t>
      </w:r>
      <w:r w:rsidRPr="00682BF4">
        <w:rPr>
          <w:rFonts w:ascii="Calibri" w:eastAsia="Calibri" w:hAnsi="Calibri"/>
          <w:sz w:val="22"/>
          <w:szCs w:val="22"/>
          <w:lang w:eastAsia="en-US"/>
        </w:rPr>
        <w:t xml:space="preserve">  404</w:t>
      </w:r>
      <w:proofErr w:type="gramEnd"/>
    </w:p>
    <w:p w14:paraId="2D69BB1B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color w:val="000000"/>
          <w:szCs w:val="22"/>
          <w:lang w:eastAsia="en-US"/>
        </w:rPr>
      </w:pPr>
      <w:r>
        <w:rPr>
          <w:rFonts w:ascii="Calibri" w:eastAsia="Calibri" w:hAnsi="Calibri"/>
          <w:b/>
          <w:color w:val="000000"/>
          <w:szCs w:val="22"/>
          <w:lang w:eastAsia="en-US"/>
        </w:rPr>
        <w:t xml:space="preserve">                                             </w:t>
      </w:r>
      <w:r w:rsidRPr="00682BF4">
        <w:rPr>
          <w:rFonts w:ascii="Calibri" w:eastAsia="Calibri" w:hAnsi="Calibri"/>
          <w:b/>
          <w:color w:val="000000"/>
          <w:szCs w:val="22"/>
          <w:lang w:eastAsia="en-US"/>
        </w:rPr>
        <w:t>Организация</w:t>
      </w:r>
      <w:r>
        <w:rPr>
          <w:rFonts w:ascii="Calibri" w:eastAsia="Calibri" w:hAnsi="Calibri"/>
          <w:color w:val="000000"/>
          <w:szCs w:val="22"/>
          <w:lang w:eastAsia="en-US"/>
        </w:rPr>
        <w:t>: ООО «Феррум»</w:t>
      </w:r>
    </w:p>
    <w:p w14:paraId="4C3BC48A" w14:textId="77777777" w:rsidR="000E6EA1" w:rsidRPr="00682BF4" w:rsidRDefault="000E6EA1" w:rsidP="000E6EA1">
      <w:pPr>
        <w:tabs>
          <w:tab w:val="left" w:pos="5722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</w:t>
      </w:r>
      <w:r w:rsidRPr="00682BF4">
        <w:rPr>
          <w:rFonts w:ascii="Calibri" w:eastAsia="Calibri" w:hAnsi="Calibri"/>
          <w:b/>
          <w:sz w:val="22"/>
          <w:szCs w:val="22"/>
          <w:lang w:eastAsia="en-US"/>
        </w:rPr>
        <w:t>Марка а/м</w:t>
      </w:r>
      <w:r w:rsidRPr="00682BF4">
        <w:rPr>
          <w:rFonts w:ascii="Calibri" w:eastAsia="Calibri" w:hAnsi="Calibri"/>
          <w:sz w:val="22"/>
          <w:szCs w:val="22"/>
          <w:lang w:eastAsia="en-US"/>
        </w:rPr>
        <w:t>: Тойота</w:t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p w14:paraId="2BEFB1C8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</w:t>
      </w:r>
      <w:r w:rsidRPr="00682BF4">
        <w:rPr>
          <w:rFonts w:ascii="Calibri" w:eastAsia="Calibri" w:hAnsi="Calibri"/>
          <w:b/>
          <w:sz w:val="22"/>
          <w:szCs w:val="22"/>
          <w:lang w:eastAsia="en-US"/>
        </w:rPr>
        <w:t>Гос. №</w:t>
      </w:r>
      <w:r w:rsidRPr="00682BF4">
        <w:rPr>
          <w:rFonts w:ascii="Calibri" w:eastAsia="Calibri" w:hAnsi="Calibri"/>
          <w:sz w:val="22"/>
          <w:szCs w:val="22"/>
          <w:lang w:eastAsia="en-US"/>
        </w:rPr>
        <w:t xml:space="preserve"> Р 598 АА 11 рег.</w:t>
      </w:r>
    </w:p>
    <w:p w14:paraId="258422B8" w14:textId="77777777" w:rsidR="000E6EA1" w:rsidRPr="00682BF4" w:rsidRDefault="000E6EA1" w:rsidP="000E6EA1">
      <w:pPr>
        <w:spacing w:after="200" w:line="276" w:lineRule="auto"/>
        <w:rPr>
          <w:rFonts w:ascii="Centaur" w:eastAsia="Calibri" w:hAnsi="Centaur"/>
          <w:b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</w:t>
      </w:r>
      <w:proofErr w:type="gramStart"/>
      <w:r w:rsidRPr="00682BF4">
        <w:rPr>
          <w:rFonts w:ascii="Calibri" w:eastAsia="Calibri" w:hAnsi="Calibri"/>
          <w:b/>
          <w:sz w:val="22"/>
          <w:szCs w:val="22"/>
          <w:lang w:eastAsia="en-US"/>
        </w:rPr>
        <w:t>Дата</w:t>
      </w:r>
      <w:r>
        <w:rPr>
          <w:rFonts w:ascii="Calibri" w:eastAsia="Calibri" w:hAnsi="Calibri"/>
          <w:sz w:val="22"/>
          <w:szCs w:val="22"/>
          <w:lang w:eastAsia="en-US"/>
        </w:rPr>
        <w:t>:  до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31.12.2025 </w:t>
      </w:r>
      <w:r w:rsidRPr="00682BF4">
        <w:rPr>
          <w:rFonts w:ascii="Calibri" w:eastAsia="Calibri" w:hAnsi="Calibri"/>
          <w:sz w:val="22"/>
          <w:szCs w:val="22"/>
          <w:lang w:eastAsia="en-US"/>
        </w:rPr>
        <w:t>г.</w:t>
      </w:r>
    </w:p>
    <w:p w14:paraId="5934B73F" w14:textId="77777777" w:rsidR="000E6EA1" w:rsidRDefault="000E6EA1" w:rsidP="000E6EA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</w:t>
      </w:r>
      <w:r w:rsidRPr="00682BF4">
        <w:rPr>
          <w:rFonts w:ascii="Calibri" w:eastAsia="Calibri" w:hAnsi="Calibri"/>
          <w:b/>
          <w:sz w:val="22"/>
          <w:szCs w:val="22"/>
          <w:lang w:eastAsia="en-US"/>
        </w:rPr>
        <w:t xml:space="preserve">КПП: </w:t>
      </w:r>
      <w:r>
        <w:rPr>
          <w:rFonts w:ascii="Calibri" w:eastAsia="Calibri" w:hAnsi="Calibri"/>
          <w:b/>
          <w:sz w:val="22"/>
          <w:szCs w:val="22"/>
          <w:lang w:eastAsia="en-US"/>
        </w:rPr>
        <w:t>В-</w:t>
      </w:r>
      <w:proofErr w:type="spellStart"/>
      <w:r>
        <w:rPr>
          <w:rFonts w:ascii="Calibri" w:eastAsia="Calibri" w:hAnsi="Calibri"/>
          <w:b/>
          <w:sz w:val="22"/>
          <w:szCs w:val="22"/>
          <w:lang w:eastAsia="en-US"/>
        </w:rPr>
        <w:t>Рогозинское</w:t>
      </w:r>
      <w:proofErr w:type="spellEnd"/>
      <w:r>
        <w:rPr>
          <w:rFonts w:ascii="Calibri" w:eastAsia="Calibri" w:hAnsi="Calibri"/>
          <w:b/>
          <w:sz w:val="22"/>
          <w:szCs w:val="22"/>
          <w:lang w:eastAsia="en-US"/>
        </w:rPr>
        <w:t>, С-</w:t>
      </w:r>
      <w:proofErr w:type="spellStart"/>
      <w:r>
        <w:rPr>
          <w:rFonts w:ascii="Calibri" w:eastAsia="Calibri" w:hAnsi="Calibri"/>
          <w:b/>
          <w:sz w:val="22"/>
          <w:szCs w:val="22"/>
          <w:lang w:eastAsia="en-US"/>
        </w:rPr>
        <w:t>Мастерьельское</w:t>
      </w:r>
      <w:proofErr w:type="spellEnd"/>
      <w:r>
        <w:rPr>
          <w:rFonts w:ascii="Calibri" w:eastAsia="Calibri" w:hAnsi="Calibri"/>
          <w:b/>
          <w:sz w:val="22"/>
          <w:szCs w:val="22"/>
          <w:lang w:eastAsia="en-US"/>
        </w:rPr>
        <w:t xml:space="preserve">, </w:t>
      </w:r>
    </w:p>
    <w:p w14:paraId="5666D3E3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Мастерьельское и </w:t>
      </w:r>
      <w:r w:rsidRPr="00682BF4">
        <w:rPr>
          <w:rFonts w:ascii="Calibri" w:eastAsia="Calibri" w:hAnsi="Calibri"/>
          <w:b/>
          <w:sz w:val="22"/>
          <w:szCs w:val="22"/>
          <w:lang w:eastAsia="en-US"/>
        </w:rPr>
        <w:t>Чедтыйское месторождение.</w:t>
      </w:r>
    </w:p>
    <w:p w14:paraId="41DB89CD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E424B40" w14:textId="77777777" w:rsidR="000E6EA1" w:rsidRPr="00682BF4" w:rsidRDefault="000E6EA1" w:rsidP="000E6EA1">
      <w:pPr>
        <w:tabs>
          <w:tab w:val="left" w:pos="3268"/>
        </w:tabs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  <w:t xml:space="preserve">                                     </w:t>
      </w:r>
      <w:r w:rsidRPr="00682BF4">
        <w:rPr>
          <w:rFonts w:ascii="Calibri" w:eastAsia="Calibri" w:hAnsi="Calibri"/>
          <w:sz w:val="22"/>
          <w:szCs w:val="22"/>
          <w:lang w:eastAsia="en-US"/>
        </w:rPr>
        <w:t>М.П.</w:t>
      </w:r>
    </w:p>
    <w:p w14:paraId="704D9E8E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b/>
          <w:sz w:val="18"/>
          <w:szCs w:val="18"/>
          <w:lang w:eastAsia="en-US"/>
        </w:rPr>
      </w:pPr>
      <w:r>
        <w:rPr>
          <w:rFonts w:ascii="Calibri" w:eastAsia="Calibri" w:hAnsi="Calibri"/>
          <w:b/>
          <w:sz w:val="18"/>
          <w:szCs w:val="18"/>
          <w:lang w:eastAsia="en-US"/>
        </w:rPr>
        <w:t xml:space="preserve">                                                            Начальник Службы безопасности</w:t>
      </w:r>
    </w:p>
    <w:p w14:paraId="6CC8924A" w14:textId="77777777" w:rsidR="000E6EA1" w:rsidRPr="00682BF4" w:rsidRDefault="000E6EA1" w:rsidP="000E6EA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18"/>
          <w:szCs w:val="18"/>
          <w:lang w:eastAsia="en-US"/>
        </w:rPr>
        <w:t xml:space="preserve">                                                            Ф.И.О.   </w:t>
      </w:r>
      <w:r w:rsidRPr="00682BF4">
        <w:rPr>
          <w:rFonts w:ascii="Calibri" w:eastAsia="Calibri" w:hAnsi="Calibri"/>
          <w:b/>
          <w:sz w:val="18"/>
          <w:szCs w:val="18"/>
          <w:lang w:eastAsia="en-US"/>
        </w:rPr>
        <w:t>_________________________</w:t>
      </w:r>
    </w:p>
    <w:p w14:paraId="65A0FF84" w14:textId="77777777" w:rsidR="000E6EA1" w:rsidRDefault="000E6EA1" w:rsidP="000E6EA1">
      <w:pPr>
        <w:widowControl w:val="0"/>
        <w:tabs>
          <w:tab w:val="left" w:pos="1190"/>
        </w:tabs>
        <w:suppressAutoHyphens/>
        <w:spacing w:before="240"/>
        <w:ind w:left="851" w:firstLine="142"/>
      </w:pPr>
    </w:p>
    <w:p w14:paraId="6C7754AD" w14:textId="77777777" w:rsidR="00873BF0" w:rsidRDefault="00873BF0" w:rsidP="000E6EA1">
      <w:pPr>
        <w:widowControl w:val="0"/>
        <w:tabs>
          <w:tab w:val="left" w:pos="1190"/>
        </w:tabs>
        <w:suppressAutoHyphens/>
        <w:spacing w:before="240"/>
        <w:ind w:left="851" w:firstLine="142"/>
      </w:pPr>
    </w:p>
    <w:p w14:paraId="38F85600" w14:textId="77777777" w:rsidR="00873BF0" w:rsidRDefault="00873BF0" w:rsidP="000E6EA1">
      <w:pPr>
        <w:widowControl w:val="0"/>
        <w:tabs>
          <w:tab w:val="left" w:pos="1190"/>
        </w:tabs>
        <w:suppressAutoHyphens/>
        <w:spacing w:before="240"/>
        <w:ind w:left="851" w:firstLine="142"/>
      </w:pPr>
    </w:p>
    <w:p w14:paraId="2A08203C" w14:textId="77777777" w:rsidR="00873BF0" w:rsidRDefault="00873BF0" w:rsidP="000E6EA1">
      <w:pPr>
        <w:widowControl w:val="0"/>
        <w:tabs>
          <w:tab w:val="left" w:pos="1190"/>
        </w:tabs>
        <w:suppressAutoHyphens/>
        <w:spacing w:before="240"/>
        <w:ind w:left="851" w:firstLine="142"/>
      </w:pPr>
    </w:p>
    <w:p w14:paraId="14C9564C" w14:textId="77777777" w:rsidR="00873BF0" w:rsidRDefault="00873BF0" w:rsidP="000E6EA1">
      <w:pPr>
        <w:widowControl w:val="0"/>
        <w:tabs>
          <w:tab w:val="left" w:pos="1190"/>
        </w:tabs>
        <w:suppressAutoHyphens/>
        <w:spacing w:before="240"/>
        <w:ind w:left="851" w:firstLine="142"/>
        <w:rPr>
          <w:b/>
          <w:sz w:val="20"/>
          <w:szCs w:val="20"/>
        </w:rPr>
      </w:pPr>
      <w:r w:rsidRPr="00873BF0">
        <w:rPr>
          <w:b/>
          <w:sz w:val="20"/>
          <w:szCs w:val="20"/>
        </w:rPr>
        <w:t xml:space="preserve">                            </w:t>
      </w:r>
      <w:r>
        <w:rPr>
          <w:b/>
          <w:sz w:val="20"/>
          <w:szCs w:val="20"/>
        </w:rPr>
        <w:t xml:space="preserve">                                    </w:t>
      </w:r>
    </w:p>
    <w:p w14:paraId="0B005371" w14:textId="77777777" w:rsidR="00873BF0" w:rsidRDefault="00873BF0" w:rsidP="000E6EA1">
      <w:pPr>
        <w:widowControl w:val="0"/>
        <w:tabs>
          <w:tab w:val="left" w:pos="1190"/>
        </w:tabs>
        <w:suppressAutoHyphens/>
        <w:spacing w:before="240"/>
        <w:ind w:left="851" w:firstLine="142"/>
        <w:rPr>
          <w:b/>
          <w:sz w:val="20"/>
          <w:szCs w:val="20"/>
        </w:rPr>
      </w:pPr>
    </w:p>
    <w:p w14:paraId="268DC183" w14:textId="77777777" w:rsidR="00873BF0" w:rsidRDefault="00873BF0" w:rsidP="000E6EA1">
      <w:pPr>
        <w:widowControl w:val="0"/>
        <w:tabs>
          <w:tab w:val="left" w:pos="1190"/>
        </w:tabs>
        <w:suppressAutoHyphens/>
        <w:spacing w:before="240"/>
        <w:ind w:left="851" w:firstLine="142"/>
        <w:rPr>
          <w:b/>
          <w:sz w:val="20"/>
          <w:szCs w:val="20"/>
        </w:rPr>
      </w:pPr>
    </w:p>
    <w:p w14:paraId="27457F8E" w14:textId="77777777" w:rsidR="00284423" w:rsidRDefault="00873BF0" w:rsidP="00873BF0">
      <w:pPr>
        <w:widowControl w:val="0"/>
        <w:tabs>
          <w:tab w:val="left" w:pos="1190"/>
        </w:tabs>
        <w:suppressAutoHyphens/>
        <w:spacing w:before="240"/>
        <w:ind w:left="851" w:firstLine="142"/>
      </w:pPr>
      <w:r>
        <w:rPr>
          <w:b/>
          <w:sz w:val="20"/>
          <w:szCs w:val="20"/>
        </w:rPr>
        <w:lastRenderedPageBreak/>
        <w:t xml:space="preserve">                                                                 Приложение № 13. Образец транспортной накладной (страница 1)</w:t>
      </w:r>
      <w:r w:rsidR="00284423">
        <w:rPr>
          <w:szCs w:val="28"/>
        </w:rPr>
        <w:t xml:space="preserve">                                                                    </w:t>
      </w:r>
    </w:p>
    <w:p w14:paraId="303B3092" w14:textId="77777777" w:rsidR="00284423" w:rsidRDefault="00873BF0" w:rsidP="0014188F">
      <w:pPr>
        <w:tabs>
          <w:tab w:val="left" w:pos="567"/>
          <w:tab w:val="left" w:pos="5670"/>
        </w:tabs>
        <w:spacing w:line="276" w:lineRule="auto"/>
        <w:ind w:firstLine="142"/>
        <w:rPr>
          <w:sz w:val="22"/>
          <w:szCs w:val="22"/>
        </w:rPr>
      </w:pPr>
      <w:r w:rsidRPr="00873BF0">
        <w:rPr>
          <w:noProof/>
        </w:rPr>
        <w:drawing>
          <wp:anchor distT="0" distB="0" distL="114300" distR="114300" simplePos="0" relativeHeight="251703296" behindDoc="1" locked="0" layoutInCell="1" allowOverlap="1" wp14:anchorId="2F149DB4" wp14:editId="44F2DA22">
            <wp:simplePos x="0" y="0"/>
            <wp:positionH relativeFrom="column">
              <wp:posOffset>201625</wp:posOffset>
            </wp:positionH>
            <wp:positionV relativeFrom="paragraph">
              <wp:posOffset>152425</wp:posOffset>
            </wp:positionV>
            <wp:extent cx="6494729" cy="9112976"/>
            <wp:effectExtent l="0" t="0" r="1905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831" cy="912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423">
        <w:rPr>
          <w:sz w:val="22"/>
          <w:szCs w:val="22"/>
        </w:rPr>
        <w:t xml:space="preserve">  </w:t>
      </w:r>
    </w:p>
    <w:p w14:paraId="69C31D8A" w14:textId="77777777" w:rsidR="00284423" w:rsidRDefault="00284423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7D51226D" w14:textId="77777777" w:rsidR="00284423" w:rsidRDefault="00284423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CA2B3FF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78E015F9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7B7F794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77A1C7FF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14827CAC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CF58FD9" w14:textId="77777777" w:rsidR="0014188F" w:rsidRDefault="0014188F" w:rsidP="0014188F">
      <w:pPr>
        <w:tabs>
          <w:tab w:val="clear" w:pos="1276"/>
          <w:tab w:val="left" w:pos="187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39C6EF8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359F2BD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CC223E9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EE88705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990C1E0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716AA057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2960E03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71A44BD9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6FEBDF7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35CA8991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360C5B8A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13208B23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2867490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5B3290A7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3DE4366D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7708D2AE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8874A4F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93A7E28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0406ACFC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0F26FAF8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576B124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1576A2FF" w14:textId="77777777" w:rsidR="0014188F" w:rsidRDefault="0014188F" w:rsidP="0014188F">
      <w:pPr>
        <w:tabs>
          <w:tab w:val="clear" w:pos="1276"/>
          <w:tab w:val="left" w:pos="489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357E037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5D414DB5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D4F0DA5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CCB3434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A9E90C0" w14:textId="77777777" w:rsidR="0014188F" w:rsidRDefault="0014188F" w:rsidP="0014188F">
      <w:pPr>
        <w:tabs>
          <w:tab w:val="clear" w:pos="1276"/>
          <w:tab w:val="left" w:pos="197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023D1C5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19333900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5D1E84F2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76DF30D8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6B61D51D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339A31C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75334076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A3CE029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1C7050F3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1BDE3BC4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37A79E9A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347C4FF7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20147E4A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4D3DA244" w14:textId="77777777" w:rsidR="0014188F" w:rsidRDefault="0014188F" w:rsidP="0028442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5086EC2F" w14:textId="77777777" w:rsidR="0014188F" w:rsidRDefault="0014188F" w:rsidP="00284423">
      <w:pPr>
        <w:tabs>
          <w:tab w:val="left" w:pos="5670"/>
        </w:tabs>
        <w:spacing w:line="276" w:lineRule="auto"/>
        <w:rPr>
          <w:b/>
          <w:sz w:val="20"/>
          <w:szCs w:val="20"/>
        </w:rPr>
      </w:pPr>
      <w:r w:rsidRPr="0014188F">
        <w:rPr>
          <w:b/>
          <w:sz w:val="20"/>
          <w:szCs w:val="20"/>
        </w:rPr>
        <w:lastRenderedPageBreak/>
        <w:t xml:space="preserve">                                                                </w:t>
      </w:r>
      <w:r>
        <w:rPr>
          <w:b/>
          <w:sz w:val="20"/>
          <w:szCs w:val="20"/>
        </w:rPr>
        <w:t xml:space="preserve">      </w:t>
      </w:r>
      <w:r w:rsidRPr="0014188F">
        <w:rPr>
          <w:b/>
          <w:sz w:val="20"/>
          <w:szCs w:val="20"/>
        </w:rPr>
        <w:t xml:space="preserve"> Приложение № 13. Образец тр</w:t>
      </w:r>
      <w:r>
        <w:rPr>
          <w:b/>
          <w:sz w:val="20"/>
          <w:szCs w:val="20"/>
        </w:rPr>
        <w:t>анспортной накладной (страница 2</w:t>
      </w:r>
      <w:r w:rsidRPr="0014188F">
        <w:rPr>
          <w:b/>
          <w:sz w:val="20"/>
          <w:szCs w:val="20"/>
        </w:rPr>
        <w:t xml:space="preserve">)  </w:t>
      </w:r>
    </w:p>
    <w:p w14:paraId="631FACFA" w14:textId="77777777" w:rsidR="003D4FA4" w:rsidRDefault="0014188F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  <w:r w:rsidRPr="0014188F">
        <w:rPr>
          <w:b/>
          <w:sz w:val="20"/>
          <w:szCs w:val="20"/>
        </w:rPr>
        <w:t xml:space="preserve">                                                   </w:t>
      </w:r>
      <w:r w:rsidRPr="0014188F">
        <w:rPr>
          <w:noProof/>
        </w:rPr>
        <w:drawing>
          <wp:inline distT="0" distB="0" distL="0" distR="0" wp14:anchorId="33A718BA" wp14:editId="2C6C7143">
            <wp:extent cx="6151245" cy="5149901"/>
            <wp:effectExtent l="0" t="0" r="190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618" cy="52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88F">
        <w:rPr>
          <w:b/>
          <w:sz w:val="20"/>
          <w:szCs w:val="20"/>
        </w:rPr>
        <w:t xml:space="preserve">          </w:t>
      </w:r>
    </w:p>
    <w:p w14:paraId="513BCDDC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7E553EFE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75EA0D1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744C4638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D2EB972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748D21DA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6558A76C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151BC490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6550721F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5A36F6BD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9A48495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77F0C64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300B1E03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358B3015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37C06B0C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6BD787E5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4685428B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156AD22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753CB4A2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34EAAF67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A57CDDF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581BA7C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5CDBCBAF" w14:textId="77777777" w:rsidR="003D4FA4" w:rsidRDefault="003D4FA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7721F1F4" w14:textId="77777777" w:rsidR="003D4FA4" w:rsidRPr="00144662" w:rsidRDefault="0014188F" w:rsidP="003D4FA4">
      <w:pPr>
        <w:ind w:firstLine="0"/>
        <w:rPr>
          <w:b/>
          <w:sz w:val="20"/>
          <w:szCs w:val="20"/>
        </w:rPr>
      </w:pPr>
      <w:r w:rsidRPr="0014188F">
        <w:rPr>
          <w:b/>
          <w:sz w:val="20"/>
          <w:szCs w:val="20"/>
        </w:rPr>
        <w:lastRenderedPageBreak/>
        <w:t xml:space="preserve">     </w:t>
      </w:r>
      <w:r w:rsidR="00F5651C">
        <w:rPr>
          <w:b/>
          <w:sz w:val="20"/>
          <w:szCs w:val="20"/>
        </w:rPr>
        <w:t xml:space="preserve">                                                               </w:t>
      </w:r>
      <w:r w:rsidR="00433735">
        <w:rPr>
          <w:b/>
          <w:sz w:val="20"/>
          <w:szCs w:val="20"/>
        </w:rPr>
        <w:t xml:space="preserve">          </w:t>
      </w:r>
      <w:r w:rsidR="003D4FA4" w:rsidRPr="00144662">
        <w:rPr>
          <w:b/>
          <w:sz w:val="20"/>
          <w:szCs w:val="20"/>
        </w:rPr>
        <w:t>Приложение №</w:t>
      </w:r>
      <w:r w:rsidR="00433735">
        <w:rPr>
          <w:b/>
          <w:sz w:val="20"/>
          <w:szCs w:val="20"/>
        </w:rPr>
        <w:t xml:space="preserve"> 14</w:t>
      </w:r>
      <w:r w:rsidR="003D4FA4" w:rsidRPr="00144662">
        <w:rPr>
          <w:b/>
          <w:sz w:val="20"/>
          <w:szCs w:val="20"/>
        </w:rPr>
        <w:t xml:space="preserve">. </w:t>
      </w:r>
      <w:r w:rsidR="00433735">
        <w:rPr>
          <w:b/>
          <w:sz w:val="20"/>
          <w:szCs w:val="20"/>
        </w:rPr>
        <w:t>Перечень нарушений и размер штрафных санкций</w:t>
      </w:r>
    </w:p>
    <w:p w14:paraId="6C4C27BB" w14:textId="77777777" w:rsidR="003D4FA4" w:rsidRDefault="003D4FA4" w:rsidP="003D4FA4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409D2825" w14:textId="77777777" w:rsidR="007A7C5F" w:rsidRPr="001811F5" w:rsidRDefault="007A7C5F" w:rsidP="007A7C5F">
      <w:pPr>
        <w:ind w:firstLine="0"/>
        <w:rPr>
          <w:b/>
          <w:bCs/>
        </w:rPr>
      </w:pPr>
      <w:r w:rsidRPr="001811F5">
        <w:rPr>
          <w:b/>
          <w:bCs/>
        </w:rPr>
        <w:t>СОГЛАСОВАНО:</w:t>
      </w:r>
      <w:r w:rsidRPr="001811F5">
        <w:rPr>
          <w:b/>
          <w:bCs/>
        </w:rPr>
        <w:tab/>
        <w:t xml:space="preserve">                                                </w:t>
      </w:r>
      <w:r>
        <w:rPr>
          <w:b/>
          <w:bCs/>
        </w:rPr>
        <w:t xml:space="preserve">                            </w:t>
      </w:r>
      <w:r w:rsidRPr="001811F5">
        <w:rPr>
          <w:b/>
          <w:bCs/>
        </w:rPr>
        <w:t>УТВЕРЖДАЮ:</w:t>
      </w:r>
    </w:p>
    <w:p w14:paraId="6819ECFB" w14:textId="77777777" w:rsidR="007A7C5F" w:rsidRPr="001811F5" w:rsidRDefault="007A7C5F" w:rsidP="007A7C5F">
      <w:pPr>
        <w:ind w:firstLine="0"/>
        <w:rPr>
          <w:bCs/>
        </w:rPr>
      </w:pPr>
      <w:r w:rsidRPr="001811F5">
        <w:rPr>
          <w:bCs/>
        </w:rPr>
        <w:t xml:space="preserve">Директор                                                    </w:t>
      </w:r>
      <w:r>
        <w:rPr>
          <w:bCs/>
        </w:rPr>
        <w:t xml:space="preserve">                </w:t>
      </w:r>
      <w:r w:rsidRPr="001811F5">
        <w:rPr>
          <w:bCs/>
        </w:rPr>
        <w:t xml:space="preserve">                 </w:t>
      </w:r>
      <w:r>
        <w:rPr>
          <w:bCs/>
        </w:rPr>
        <w:t xml:space="preserve">           </w:t>
      </w:r>
      <w:r w:rsidRPr="001811F5">
        <w:rPr>
          <w:bCs/>
        </w:rPr>
        <w:t>Генеральный директор</w:t>
      </w:r>
    </w:p>
    <w:p w14:paraId="45A53558" w14:textId="77777777" w:rsidR="007A7C5F" w:rsidRPr="001811F5" w:rsidRDefault="007A7C5F" w:rsidP="007A7C5F">
      <w:pPr>
        <w:ind w:firstLine="0"/>
        <w:rPr>
          <w:bCs/>
        </w:rPr>
      </w:pPr>
      <w:r>
        <w:rPr>
          <w:bCs/>
        </w:rPr>
        <w:t xml:space="preserve">______________________ </w:t>
      </w:r>
      <w:r w:rsidRPr="001811F5">
        <w:rPr>
          <w:bCs/>
        </w:rPr>
        <w:t xml:space="preserve">                                                         </w:t>
      </w:r>
      <w:r>
        <w:rPr>
          <w:bCs/>
        </w:rPr>
        <w:t xml:space="preserve">          </w:t>
      </w:r>
      <w:r w:rsidRPr="001811F5">
        <w:rPr>
          <w:bCs/>
        </w:rPr>
        <w:t>АО «Комнедра»</w:t>
      </w:r>
    </w:p>
    <w:p w14:paraId="6DFC5AD7" w14:textId="77777777" w:rsidR="007A7C5F" w:rsidRPr="001811F5" w:rsidRDefault="007A7C5F" w:rsidP="007A7C5F">
      <w:pPr>
        <w:rPr>
          <w:bCs/>
        </w:rPr>
      </w:pPr>
      <w:r w:rsidRPr="001811F5">
        <w:rPr>
          <w:bCs/>
        </w:rPr>
        <w:tab/>
      </w:r>
    </w:p>
    <w:p w14:paraId="0535DD33" w14:textId="77777777" w:rsidR="007A7C5F" w:rsidRPr="001811F5" w:rsidRDefault="007A7C5F" w:rsidP="007A7C5F">
      <w:pPr>
        <w:ind w:firstLine="0"/>
        <w:rPr>
          <w:bCs/>
        </w:rPr>
      </w:pPr>
      <w:r>
        <w:rPr>
          <w:bCs/>
        </w:rPr>
        <w:t>____________ ____________             ______________ ____________</w:t>
      </w:r>
      <w:r w:rsidRPr="001811F5">
        <w:rPr>
          <w:bCs/>
        </w:rPr>
        <w:t xml:space="preserve">            </w:t>
      </w:r>
      <w:r>
        <w:rPr>
          <w:bCs/>
        </w:rPr>
        <w:t xml:space="preserve">                                                                                                           </w:t>
      </w:r>
      <w:proofErr w:type="spellStart"/>
      <w:r>
        <w:rPr>
          <w:bCs/>
        </w:rPr>
        <w:t>м.п</w:t>
      </w:r>
      <w:proofErr w:type="spellEnd"/>
      <w:r>
        <w:rPr>
          <w:bCs/>
        </w:rPr>
        <w:t>.</w:t>
      </w:r>
      <w:r w:rsidRPr="001811F5">
        <w:rPr>
          <w:bCs/>
        </w:rPr>
        <w:t xml:space="preserve">      </w:t>
      </w:r>
      <w:r>
        <w:rPr>
          <w:bCs/>
        </w:rPr>
        <w:t xml:space="preserve">                                                                                                     </w:t>
      </w:r>
      <w:proofErr w:type="spellStart"/>
      <w:r>
        <w:rPr>
          <w:bCs/>
        </w:rPr>
        <w:t>м.п</w:t>
      </w:r>
      <w:proofErr w:type="spellEnd"/>
      <w:r>
        <w:rPr>
          <w:bCs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11F5">
        <w:rPr>
          <w:bCs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7E73A100" w14:textId="77777777" w:rsidR="007A7C5F" w:rsidRPr="001811F5" w:rsidRDefault="007A7C5F" w:rsidP="007A7C5F">
      <w:pPr>
        <w:rPr>
          <w:bCs/>
        </w:rPr>
      </w:pPr>
    </w:p>
    <w:p w14:paraId="34F47509" w14:textId="77777777" w:rsidR="007A7C5F" w:rsidRDefault="007A7C5F" w:rsidP="003D4FA4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213AB3D0" w14:textId="77777777" w:rsidR="003D4FA4" w:rsidRDefault="00433735" w:rsidP="003D4FA4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</w:rPr>
        <w:t>ПЕРЕЧЕНЬ НАРУШЕНИЙ И РАЗМЕР ШТРАФНЫХ САНКЦИЙ, ПРЕДЬЯВЛЯЕМЫХ К ПОДРЯДНЫМ</w:t>
      </w:r>
      <w:r w:rsidR="00CD7649">
        <w:rPr>
          <w:rFonts w:ascii="Arial" w:hAnsi="Arial" w:cs="Arial"/>
          <w:b/>
          <w:color w:val="538135" w:themeColor="accent6" w:themeShade="BF"/>
        </w:rPr>
        <w:t xml:space="preserve"> </w:t>
      </w:r>
      <w:r>
        <w:rPr>
          <w:rFonts w:ascii="Arial" w:hAnsi="Arial" w:cs="Arial"/>
          <w:b/>
          <w:color w:val="538135" w:themeColor="accent6" w:themeShade="BF"/>
        </w:rPr>
        <w:t>/</w:t>
      </w:r>
      <w:r w:rsidR="00CD7649">
        <w:rPr>
          <w:rFonts w:ascii="Arial" w:hAnsi="Arial" w:cs="Arial"/>
          <w:b/>
          <w:color w:val="538135" w:themeColor="accent6" w:themeShade="BF"/>
        </w:rPr>
        <w:t xml:space="preserve"> </w:t>
      </w:r>
      <w:r>
        <w:rPr>
          <w:rFonts w:ascii="Arial" w:hAnsi="Arial" w:cs="Arial"/>
          <w:b/>
          <w:color w:val="538135" w:themeColor="accent6" w:themeShade="BF"/>
        </w:rPr>
        <w:t>СУБПОДРЯДНЫМ ОРГАНИЗАЦИЯМ</w:t>
      </w:r>
    </w:p>
    <w:p w14:paraId="6410E85C" w14:textId="77777777" w:rsidR="003D4FA4" w:rsidRDefault="003D4FA4" w:rsidP="003D4FA4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77AEFB4B" w14:textId="77777777" w:rsidR="003D4FA4" w:rsidRDefault="003D4FA4" w:rsidP="003D4FA4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24"/>
        <w:gridCol w:w="1560"/>
        <w:gridCol w:w="2381"/>
      </w:tblGrid>
      <w:tr w:rsidR="00934E8C" w:rsidRPr="00EB299D" w14:paraId="0F1CA3C1" w14:textId="77777777" w:rsidTr="002A7D4F">
        <w:tc>
          <w:tcPr>
            <w:tcW w:w="567" w:type="dxa"/>
            <w:shd w:val="clear" w:color="auto" w:fill="auto"/>
          </w:tcPr>
          <w:p w14:paraId="0EEB5F57" w14:textId="77777777" w:rsidR="00934E8C" w:rsidRPr="00EB299D" w:rsidRDefault="00934E8C" w:rsidP="00934E8C">
            <w:pPr>
              <w:tabs>
                <w:tab w:val="left" w:pos="1690"/>
              </w:tabs>
              <w:rPr>
                <w:rFonts w:eastAsia="Arial Unicode MS"/>
              </w:rPr>
            </w:pPr>
            <w:r w:rsidRPr="00EB299D">
              <w:rPr>
                <w:rFonts w:eastAsia="Arial Unicode MS"/>
              </w:rPr>
              <w:t>№ п/п</w:t>
            </w:r>
          </w:p>
        </w:tc>
        <w:tc>
          <w:tcPr>
            <w:tcW w:w="6124" w:type="dxa"/>
            <w:shd w:val="clear" w:color="auto" w:fill="auto"/>
          </w:tcPr>
          <w:p w14:paraId="76B54014" w14:textId="77777777" w:rsidR="00934E8C" w:rsidRPr="00EB299D" w:rsidRDefault="00CD7649" w:rsidP="00CD7649">
            <w:pPr>
              <w:tabs>
                <w:tab w:val="left" w:pos="1690"/>
              </w:tabs>
              <w:ind w:firstLine="347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Событие, предполагающее применение санкций</w:t>
            </w:r>
          </w:p>
        </w:tc>
        <w:tc>
          <w:tcPr>
            <w:tcW w:w="1560" w:type="dxa"/>
            <w:shd w:val="clear" w:color="auto" w:fill="auto"/>
          </w:tcPr>
          <w:p w14:paraId="2268374E" w14:textId="77777777" w:rsidR="00934E8C" w:rsidRPr="00EB299D" w:rsidRDefault="00934E8C" w:rsidP="00934E8C">
            <w:pPr>
              <w:tabs>
                <w:tab w:val="left" w:pos="1690"/>
              </w:tabs>
              <w:ind w:hanging="82"/>
              <w:jc w:val="center"/>
              <w:rPr>
                <w:rFonts w:eastAsia="Arial Unicode MS"/>
              </w:rPr>
            </w:pPr>
            <w:r w:rsidRPr="00EB299D">
              <w:rPr>
                <w:rFonts w:eastAsia="Arial Unicode MS"/>
              </w:rPr>
              <w:t xml:space="preserve">Пункт </w:t>
            </w:r>
            <w:r w:rsidR="00CD7649">
              <w:rPr>
                <w:rFonts w:eastAsia="Arial Unicode MS"/>
              </w:rPr>
              <w:t>Положения</w:t>
            </w:r>
            <w:r w:rsidRPr="00EB299D">
              <w:rPr>
                <w:rFonts w:eastAsia="Arial Unicode MS"/>
              </w:rPr>
              <w:t xml:space="preserve"> о </w:t>
            </w:r>
            <w:proofErr w:type="spellStart"/>
            <w:r w:rsidRPr="00EB299D">
              <w:rPr>
                <w:rFonts w:eastAsia="Arial Unicode MS"/>
              </w:rPr>
              <w:t>ПиВР</w:t>
            </w:r>
            <w:proofErr w:type="spellEnd"/>
          </w:p>
        </w:tc>
        <w:tc>
          <w:tcPr>
            <w:tcW w:w="2381" w:type="dxa"/>
            <w:shd w:val="clear" w:color="auto" w:fill="auto"/>
          </w:tcPr>
          <w:p w14:paraId="131E5E84" w14:textId="77777777" w:rsidR="00934E8C" w:rsidRPr="00EB299D" w:rsidRDefault="00934E8C" w:rsidP="00CD7649">
            <w:pPr>
              <w:tabs>
                <w:tab w:val="left" w:pos="1690"/>
              </w:tabs>
              <w:ind w:firstLine="0"/>
              <w:jc w:val="center"/>
              <w:rPr>
                <w:rFonts w:eastAsia="Arial Unicode MS"/>
              </w:rPr>
            </w:pPr>
            <w:r w:rsidRPr="00EB299D">
              <w:rPr>
                <w:rFonts w:eastAsia="Arial Unicode MS"/>
              </w:rPr>
              <w:t xml:space="preserve">Размер штрафных </w:t>
            </w:r>
            <w:r w:rsidR="00CD7649">
              <w:rPr>
                <w:rFonts w:eastAsia="Arial Unicode MS"/>
              </w:rPr>
              <w:t>санкций за каждое событие</w:t>
            </w:r>
          </w:p>
        </w:tc>
      </w:tr>
      <w:tr w:rsidR="00934E8C" w:rsidRPr="00EB299D" w14:paraId="4C9049F1" w14:textId="77777777" w:rsidTr="002A7D4F">
        <w:tc>
          <w:tcPr>
            <w:tcW w:w="567" w:type="dxa"/>
            <w:shd w:val="clear" w:color="auto" w:fill="auto"/>
          </w:tcPr>
          <w:p w14:paraId="58C2E69F" w14:textId="77777777" w:rsidR="00934E8C" w:rsidRPr="00EB299D" w:rsidRDefault="00934E8C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1.</w:t>
            </w:r>
          </w:p>
        </w:tc>
        <w:tc>
          <w:tcPr>
            <w:tcW w:w="6124" w:type="dxa"/>
            <w:shd w:val="clear" w:color="auto" w:fill="auto"/>
          </w:tcPr>
          <w:p w14:paraId="481654DA" w14:textId="77777777" w:rsidR="00934E8C" w:rsidRPr="00EB299D" w:rsidRDefault="00934E8C" w:rsidP="00FE4F3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 w:rsidRPr="00EB299D">
              <w:rPr>
                <w:rFonts w:eastAsia="Arial Unicode MS"/>
              </w:rPr>
              <w:t>Употребление спиртосодержащих алкогольных напитков, наркотических (токсичных) средств и психотропных веществ</w:t>
            </w:r>
            <w:r>
              <w:rPr>
                <w:rFonts w:eastAsia="Arial Unicode MS"/>
              </w:rPr>
              <w:t xml:space="preserve">, а равно нахождение на </w:t>
            </w:r>
            <w:r w:rsidR="00FE4F3E">
              <w:rPr>
                <w:rFonts w:eastAsia="Arial Unicode MS"/>
              </w:rPr>
              <w:t xml:space="preserve">территории производственной деятельности </w:t>
            </w:r>
            <w:r>
              <w:rPr>
                <w:rFonts w:eastAsia="Arial Unicode MS"/>
              </w:rPr>
              <w:t xml:space="preserve"> Общества в состоянии опьянения</w:t>
            </w:r>
            <w:r w:rsidRPr="00EB299D">
              <w:rPr>
                <w:rFonts w:eastAsia="Arial Unicode M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1BC20909" w14:textId="77777777" w:rsidR="00934E8C" w:rsidRPr="00EB299D" w:rsidRDefault="00226009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3.3.2</w:t>
            </w:r>
          </w:p>
        </w:tc>
        <w:tc>
          <w:tcPr>
            <w:tcW w:w="2381" w:type="dxa"/>
            <w:shd w:val="clear" w:color="auto" w:fill="auto"/>
          </w:tcPr>
          <w:p w14:paraId="7DE16FF0" w14:textId="77777777" w:rsidR="00934E8C" w:rsidRPr="00EB299D" w:rsidRDefault="00934E8C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 w:rsidRPr="001F64CD">
              <w:rPr>
                <w:rFonts w:eastAsia="Arial Unicode MS"/>
              </w:rPr>
              <w:t>3</w:t>
            </w:r>
            <w:r w:rsidRPr="00EB299D">
              <w:rPr>
                <w:rFonts w:eastAsia="Arial Unicode MS"/>
              </w:rPr>
              <w:t>00</w:t>
            </w:r>
            <w:r w:rsidR="00FE4F3E">
              <w:rPr>
                <w:rFonts w:eastAsia="Arial Unicode MS"/>
              </w:rPr>
              <w:t> </w:t>
            </w:r>
            <w:r w:rsidRPr="00EB299D">
              <w:rPr>
                <w:rFonts w:eastAsia="Arial Unicode MS"/>
              </w:rPr>
              <w:t>000</w:t>
            </w:r>
            <w:r w:rsidR="00FE4F3E">
              <w:rPr>
                <w:rFonts w:eastAsia="Arial Unicode MS"/>
              </w:rPr>
              <w:t xml:space="preserve"> (триста тысяч) рублей за каждый случай</w:t>
            </w:r>
            <w:r w:rsidR="003262DB">
              <w:rPr>
                <w:rFonts w:eastAsia="Arial Unicode MS"/>
              </w:rPr>
              <w:t>.</w:t>
            </w:r>
          </w:p>
        </w:tc>
      </w:tr>
      <w:tr w:rsidR="00934E8C" w:rsidRPr="00EB299D" w14:paraId="7DC58982" w14:textId="77777777" w:rsidTr="002A7D4F">
        <w:tc>
          <w:tcPr>
            <w:tcW w:w="567" w:type="dxa"/>
            <w:shd w:val="clear" w:color="auto" w:fill="auto"/>
          </w:tcPr>
          <w:p w14:paraId="567170DA" w14:textId="77777777" w:rsidR="00934E8C" w:rsidRPr="00EB299D" w:rsidRDefault="00CD7649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2.</w:t>
            </w:r>
          </w:p>
        </w:tc>
        <w:tc>
          <w:tcPr>
            <w:tcW w:w="6124" w:type="dxa"/>
            <w:shd w:val="clear" w:color="auto" w:fill="auto"/>
          </w:tcPr>
          <w:p w14:paraId="59032DEA" w14:textId="77777777" w:rsidR="00934E8C" w:rsidRPr="00EB299D" w:rsidRDefault="00FE4F3E" w:rsidP="00FE4F3E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Ввоз/попытка ввоза, </w:t>
            </w:r>
            <w:r w:rsidR="00934E8C" w:rsidRPr="00EB299D">
              <w:rPr>
                <w:rFonts w:eastAsia="Arial Unicode MS"/>
              </w:rPr>
              <w:t>хранение, распространение, торговля и изготовление спиртосодержащих алкогольных напитков, пива, наркотических, токсических, психотропных и отравляющих веществ.</w:t>
            </w:r>
          </w:p>
        </w:tc>
        <w:tc>
          <w:tcPr>
            <w:tcW w:w="1560" w:type="dxa"/>
            <w:shd w:val="clear" w:color="auto" w:fill="auto"/>
          </w:tcPr>
          <w:p w14:paraId="6A05583A" w14:textId="77777777" w:rsidR="00934E8C" w:rsidRPr="00EB299D" w:rsidRDefault="00226009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3.2.9</w:t>
            </w:r>
          </w:p>
        </w:tc>
        <w:tc>
          <w:tcPr>
            <w:tcW w:w="2381" w:type="dxa"/>
            <w:shd w:val="clear" w:color="auto" w:fill="auto"/>
          </w:tcPr>
          <w:p w14:paraId="6A168A53" w14:textId="77777777" w:rsidR="00934E8C" w:rsidRPr="00EB299D" w:rsidRDefault="00FE4F3E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 w:rsidRPr="001F64CD">
              <w:rPr>
                <w:rFonts w:eastAsia="Arial Unicode MS"/>
              </w:rPr>
              <w:t>3</w:t>
            </w:r>
            <w:r w:rsidRPr="00EB299D">
              <w:rPr>
                <w:rFonts w:eastAsia="Arial Unicode MS"/>
              </w:rPr>
              <w:t>00</w:t>
            </w:r>
            <w:r>
              <w:rPr>
                <w:rFonts w:eastAsia="Arial Unicode MS"/>
              </w:rPr>
              <w:t> </w:t>
            </w:r>
            <w:r w:rsidRPr="00EB299D">
              <w:rPr>
                <w:rFonts w:eastAsia="Arial Unicode MS"/>
              </w:rPr>
              <w:t>000</w:t>
            </w:r>
            <w:r>
              <w:rPr>
                <w:rFonts w:eastAsia="Arial Unicode MS"/>
              </w:rPr>
              <w:t xml:space="preserve"> (триста тысяч) рублей за каждый случай</w:t>
            </w:r>
            <w:r w:rsidR="003262DB">
              <w:rPr>
                <w:rFonts w:eastAsia="Arial Unicode MS"/>
              </w:rPr>
              <w:t>.</w:t>
            </w:r>
          </w:p>
        </w:tc>
      </w:tr>
      <w:tr w:rsidR="00934E8C" w:rsidRPr="00EB299D" w14:paraId="4CBEB0E8" w14:textId="77777777" w:rsidTr="002A7D4F">
        <w:tc>
          <w:tcPr>
            <w:tcW w:w="567" w:type="dxa"/>
            <w:shd w:val="clear" w:color="auto" w:fill="auto"/>
          </w:tcPr>
          <w:p w14:paraId="1E394DFE" w14:textId="77777777" w:rsidR="00934E8C" w:rsidRPr="00EB299D" w:rsidRDefault="00CD7649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3.</w:t>
            </w:r>
          </w:p>
        </w:tc>
        <w:tc>
          <w:tcPr>
            <w:tcW w:w="6124" w:type="dxa"/>
            <w:shd w:val="clear" w:color="auto" w:fill="auto"/>
          </w:tcPr>
          <w:p w14:paraId="1771D63A" w14:textId="77777777" w:rsidR="00934E8C" w:rsidRPr="00EB299D" w:rsidRDefault="00FE4F3E" w:rsidP="00934E8C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>
              <w:rPr>
                <w:rFonts w:eastAsia="Arial Unicode MS"/>
              </w:rPr>
              <w:t>Ввоз/попытка ввоза</w:t>
            </w:r>
            <w:r w:rsidR="00934E8C" w:rsidRPr="00EB299D">
              <w:rPr>
                <w:rFonts w:eastAsia="Arial Unicode MS"/>
              </w:rPr>
              <w:t>, хранение, распространение и использование взрывчатых веществ, оружия и боеприпасов и пр.</w:t>
            </w:r>
          </w:p>
        </w:tc>
        <w:tc>
          <w:tcPr>
            <w:tcW w:w="1560" w:type="dxa"/>
            <w:shd w:val="clear" w:color="auto" w:fill="auto"/>
          </w:tcPr>
          <w:p w14:paraId="05343774" w14:textId="77777777" w:rsidR="00934E8C" w:rsidRDefault="00B95657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3.2.9</w:t>
            </w:r>
          </w:p>
          <w:p w14:paraId="3F402273" w14:textId="77777777" w:rsidR="00226009" w:rsidRPr="00EB299D" w:rsidRDefault="00226009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</w:p>
        </w:tc>
        <w:tc>
          <w:tcPr>
            <w:tcW w:w="2381" w:type="dxa"/>
            <w:shd w:val="clear" w:color="auto" w:fill="auto"/>
          </w:tcPr>
          <w:p w14:paraId="1A76704B" w14:textId="77777777" w:rsidR="00934E8C" w:rsidRPr="00EB299D" w:rsidRDefault="00FE4F3E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100 000 (сто тысяч) рублей за каждый случай</w:t>
            </w:r>
            <w:r w:rsidR="003262DB">
              <w:rPr>
                <w:rFonts w:eastAsia="Arial Unicode MS"/>
              </w:rPr>
              <w:t>.</w:t>
            </w:r>
          </w:p>
        </w:tc>
      </w:tr>
      <w:tr w:rsidR="00934E8C" w:rsidRPr="00EB299D" w14:paraId="34E51011" w14:textId="77777777" w:rsidTr="002A7D4F">
        <w:tc>
          <w:tcPr>
            <w:tcW w:w="567" w:type="dxa"/>
            <w:shd w:val="clear" w:color="auto" w:fill="auto"/>
          </w:tcPr>
          <w:p w14:paraId="4A958EF2" w14:textId="77777777" w:rsidR="00934E8C" w:rsidRPr="00EB299D" w:rsidRDefault="00226009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4.</w:t>
            </w:r>
          </w:p>
        </w:tc>
        <w:tc>
          <w:tcPr>
            <w:tcW w:w="6124" w:type="dxa"/>
            <w:shd w:val="clear" w:color="auto" w:fill="auto"/>
          </w:tcPr>
          <w:p w14:paraId="6699AB82" w14:textId="77777777" w:rsidR="00934E8C" w:rsidRPr="00EB299D" w:rsidRDefault="00226009" w:rsidP="00934E8C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>
              <w:rPr>
                <w:rFonts w:eastAsia="Arial Unicode MS"/>
              </w:rPr>
              <w:t>Ввоз/попытка ввоза предварительно несогласованных в письменном виде с Заказчиком беспилотных воздушных судов</w:t>
            </w:r>
            <w:r w:rsidR="00FE4F3E">
              <w:rPr>
                <w:rFonts w:eastAsia="Arial Unicode MS"/>
              </w:rPr>
              <w:t xml:space="preserve"> и иных летательных аппаратов при выполнении работ (оказания услуг) по Договору на территории производственной деятельности Общества</w:t>
            </w:r>
          </w:p>
        </w:tc>
        <w:tc>
          <w:tcPr>
            <w:tcW w:w="1560" w:type="dxa"/>
            <w:shd w:val="clear" w:color="auto" w:fill="auto"/>
          </w:tcPr>
          <w:p w14:paraId="30559303" w14:textId="77777777" w:rsidR="00934E8C" w:rsidRPr="00EB299D" w:rsidRDefault="00226009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3.2.9</w:t>
            </w:r>
          </w:p>
        </w:tc>
        <w:tc>
          <w:tcPr>
            <w:tcW w:w="2381" w:type="dxa"/>
            <w:shd w:val="clear" w:color="auto" w:fill="auto"/>
          </w:tcPr>
          <w:p w14:paraId="5DF5AC6F" w14:textId="77777777" w:rsidR="00934E8C" w:rsidRPr="00EB299D" w:rsidRDefault="0062433E" w:rsidP="0062433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 w:rsidRPr="0062433E">
              <w:rPr>
                <w:rFonts w:eastAsia="Arial Unicode MS"/>
              </w:rPr>
              <w:t>500</w:t>
            </w:r>
            <w:r w:rsidR="00FE4F3E">
              <w:rPr>
                <w:rFonts w:eastAsia="Arial Unicode MS"/>
              </w:rPr>
              <w:t> </w:t>
            </w:r>
            <w:r w:rsidR="00FE4F3E" w:rsidRPr="00EB299D">
              <w:rPr>
                <w:rFonts w:eastAsia="Arial Unicode MS"/>
              </w:rPr>
              <w:t>000</w:t>
            </w:r>
            <w:r w:rsidR="00FE4F3E">
              <w:rPr>
                <w:rFonts w:eastAsia="Arial Unicode MS"/>
              </w:rPr>
              <w:t xml:space="preserve"> (</w:t>
            </w:r>
            <w:r>
              <w:rPr>
                <w:rFonts w:eastAsia="Arial Unicode MS"/>
              </w:rPr>
              <w:t>пятьсот</w:t>
            </w:r>
            <w:r w:rsidR="00FE4F3E">
              <w:rPr>
                <w:rFonts w:eastAsia="Arial Unicode MS"/>
              </w:rPr>
              <w:t xml:space="preserve"> тысяч) рублей за каждый случай</w:t>
            </w:r>
            <w:r w:rsidR="003262DB">
              <w:rPr>
                <w:rFonts w:eastAsia="Arial Unicode MS"/>
              </w:rPr>
              <w:t>.</w:t>
            </w:r>
          </w:p>
        </w:tc>
      </w:tr>
      <w:tr w:rsidR="00934E8C" w:rsidRPr="00EB299D" w14:paraId="30D5F953" w14:textId="77777777" w:rsidTr="002A7D4F">
        <w:tc>
          <w:tcPr>
            <w:tcW w:w="567" w:type="dxa"/>
            <w:shd w:val="clear" w:color="auto" w:fill="auto"/>
          </w:tcPr>
          <w:p w14:paraId="52A62BAD" w14:textId="77777777" w:rsidR="00934E8C" w:rsidRPr="00EB299D" w:rsidRDefault="00FE4F3E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6124" w:type="dxa"/>
            <w:shd w:val="clear" w:color="auto" w:fill="auto"/>
          </w:tcPr>
          <w:p w14:paraId="4BE65AF9" w14:textId="77777777" w:rsidR="00934E8C" w:rsidRPr="00EB299D" w:rsidRDefault="00FE4F3E" w:rsidP="00934E8C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>
              <w:rPr>
                <w:rFonts w:eastAsia="Arial Unicode MS"/>
              </w:rPr>
              <w:t>Ввоз/попытка ввоза</w:t>
            </w:r>
            <w:r w:rsidR="00934E8C" w:rsidRPr="00EB299D">
              <w:rPr>
                <w:rFonts w:eastAsia="Arial Unicode MS"/>
              </w:rPr>
              <w:t>, хранение и использование рыболовных снастей, охотничьих принадлежностей, плавательных средств, осуществление рыбной ловли, сбор грибов и ягод.</w:t>
            </w:r>
          </w:p>
        </w:tc>
        <w:tc>
          <w:tcPr>
            <w:tcW w:w="1560" w:type="dxa"/>
            <w:shd w:val="clear" w:color="auto" w:fill="auto"/>
          </w:tcPr>
          <w:p w14:paraId="5F3CD51A" w14:textId="77777777" w:rsidR="00934E8C" w:rsidRDefault="00B95657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3.2.9</w:t>
            </w:r>
          </w:p>
          <w:p w14:paraId="3BC82DB2" w14:textId="77777777" w:rsidR="003262DB" w:rsidRDefault="003262DB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3.3.2</w:t>
            </w:r>
          </w:p>
          <w:p w14:paraId="098DEB0C" w14:textId="77777777" w:rsidR="0079590C" w:rsidRPr="00EB299D" w:rsidRDefault="0079590C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3.3.5</w:t>
            </w:r>
          </w:p>
        </w:tc>
        <w:tc>
          <w:tcPr>
            <w:tcW w:w="2381" w:type="dxa"/>
            <w:shd w:val="clear" w:color="auto" w:fill="auto"/>
          </w:tcPr>
          <w:p w14:paraId="247ED59F" w14:textId="77777777" w:rsidR="00934E8C" w:rsidRPr="00EB299D" w:rsidRDefault="00934E8C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 w:rsidRPr="003262DB">
              <w:rPr>
                <w:rFonts w:eastAsia="Arial Unicode MS"/>
              </w:rPr>
              <w:t>10</w:t>
            </w:r>
            <w:r w:rsidR="003262DB">
              <w:rPr>
                <w:rFonts w:eastAsia="Arial Unicode MS"/>
              </w:rPr>
              <w:t>0 000 (сто тысяч) рублей за каждый случай.</w:t>
            </w:r>
          </w:p>
        </w:tc>
      </w:tr>
      <w:tr w:rsidR="00934E8C" w:rsidRPr="00EB299D" w14:paraId="7B7A5824" w14:textId="77777777" w:rsidTr="002A7D4F">
        <w:tc>
          <w:tcPr>
            <w:tcW w:w="567" w:type="dxa"/>
            <w:shd w:val="clear" w:color="auto" w:fill="FFFFFF" w:themeFill="background1"/>
          </w:tcPr>
          <w:p w14:paraId="1BCAA059" w14:textId="77777777" w:rsidR="00934E8C" w:rsidRPr="00EB299D" w:rsidRDefault="003262DB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6.</w:t>
            </w:r>
          </w:p>
        </w:tc>
        <w:tc>
          <w:tcPr>
            <w:tcW w:w="6124" w:type="dxa"/>
            <w:shd w:val="clear" w:color="auto" w:fill="FFFFFF" w:themeFill="background1"/>
          </w:tcPr>
          <w:p w14:paraId="47763CD7" w14:textId="77777777" w:rsidR="00934E8C" w:rsidRPr="00EB299D" w:rsidRDefault="00934E8C" w:rsidP="00934E8C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 w:rsidRPr="00EB299D">
              <w:rPr>
                <w:rFonts w:eastAsia="Arial Unicode MS"/>
              </w:rPr>
              <w:t>Курение вне специально отведенных для этого мест.</w:t>
            </w:r>
          </w:p>
        </w:tc>
        <w:tc>
          <w:tcPr>
            <w:tcW w:w="1560" w:type="dxa"/>
            <w:shd w:val="clear" w:color="auto" w:fill="FFFFFF" w:themeFill="background1"/>
          </w:tcPr>
          <w:p w14:paraId="1E08DB06" w14:textId="77777777" w:rsidR="00934E8C" w:rsidRPr="00EB299D" w:rsidRDefault="003262DB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3.3.2</w:t>
            </w:r>
          </w:p>
        </w:tc>
        <w:tc>
          <w:tcPr>
            <w:tcW w:w="2381" w:type="dxa"/>
            <w:shd w:val="clear" w:color="auto" w:fill="FFFFFF" w:themeFill="background1"/>
          </w:tcPr>
          <w:p w14:paraId="54C743A1" w14:textId="77777777" w:rsidR="00934E8C" w:rsidRPr="00EB299D" w:rsidRDefault="003262DB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50 000 (пятьдесят тысяч) рублей за каждый случай.</w:t>
            </w:r>
          </w:p>
        </w:tc>
      </w:tr>
      <w:tr w:rsidR="003262DB" w:rsidRPr="00EB299D" w14:paraId="3D50EA19" w14:textId="77777777" w:rsidTr="002A7D4F">
        <w:tc>
          <w:tcPr>
            <w:tcW w:w="567" w:type="dxa"/>
            <w:shd w:val="clear" w:color="auto" w:fill="FFFFFF" w:themeFill="background1"/>
          </w:tcPr>
          <w:p w14:paraId="1F94696C" w14:textId="77777777" w:rsidR="003262DB" w:rsidRDefault="003262DB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7.</w:t>
            </w:r>
          </w:p>
        </w:tc>
        <w:tc>
          <w:tcPr>
            <w:tcW w:w="6124" w:type="dxa"/>
            <w:shd w:val="clear" w:color="auto" w:fill="FFFFFF" w:themeFill="background1"/>
          </w:tcPr>
          <w:p w14:paraId="1B9D0FF4" w14:textId="77777777" w:rsidR="003262DB" w:rsidRPr="00EB299D" w:rsidRDefault="003A2A1F" w:rsidP="0079590C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>
              <w:rPr>
                <w:rFonts w:eastAsia="Arial Unicode MS"/>
              </w:rPr>
              <w:t>Проезд/п</w:t>
            </w:r>
            <w:r w:rsidR="00B84271">
              <w:rPr>
                <w:rFonts w:eastAsia="Arial Unicode MS"/>
              </w:rPr>
              <w:t>опытка проезда</w:t>
            </w:r>
            <w:r>
              <w:rPr>
                <w:rFonts w:eastAsia="Arial Unicode MS"/>
              </w:rPr>
              <w:t xml:space="preserve"> работников или ТС подрядной/субподрядной организации без индивидуального пропуска</w:t>
            </w:r>
            <w:r w:rsidR="0079590C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>специального пропуска на автотранспорт</w:t>
            </w:r>
            <w:r w:rsidR="0079590C">
              <w:rPr>
                <w:rFonts w:eastAsia="Arial Unicode MS"/>
              </w:rPr>
              <w:t xml:space="preserve"> и водительского удостоверения</w:t>
            </w:r>
            <w:r>
              <w:rPr>
                <w:rFonts w:eastAsia="Arial Unicode MS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14:paraId="7379D48F" w14:textId="77777777" w:rsidR="003A2A1F" w:rsidRDefault="00B95657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3.1.2</w:t>
            </w:r>
          </w:p>
          <w:p w14:paraId="23DC78BF" w14:textId="77777777" w:rsidR="003A2A1F" w:rsidRDefault="00B95657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3.1.7</w:t>
            </w:r>
          </w:p>
          <w:p w14:paraId="5C110888" w14:textId="77777777" w:rsidR="003262DB" w:rsidRDefault="003A2A1F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</w:t>
            </w:r>
            <w:r w:rsidR="00E7073A">
              <w:rPr>
                <w:rFonts w:eastAsia="Arial Unicode MS"/>
              </w:rPr>
              <w:t>ункт 3.1.18</w:t>
            </w:r>
          </w:p>
        </w:tc>
        <w:tc>
          <w:tcPr>
            <w:tcW w:w="2381" w:type="dxa"/>
            <w:shd w:val="clear" w:color="auto" w:fill="FFFFFF" w:themeFill="background1"/>
          </w:tcPr>
          <w:p w14:paraId="14813EBF" w14:textId="77777777" w:rsidR="003262DB" w:rsidRDefault="0079590C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50</w:t>
            </w:r>
            <w:r w:rsidR="003A2A1F">
              <w:rPr>
                <w:rFonts w:eastAsia="Arial Unicode MS"/>
              </w:rPr>
              <w:t> 000 (</w:t>
            </w:r>
            <w:r>
              <w:rPr>
                <w:rFonts w:eastAsia="Arial Unicode MS"/>
              </w:rPr>
              <w:t>пятьдесят</w:t>
            </w:r>
            <w:r w:rsidR="003A2A1F">
              <w:rPr>
                <w:rFonts w:eastAsia="Arial Unicode MS"/>
              </w:rPr>
              <w:t xml:space="preserve"> тысяч) рублей за каждый случай.</w:t>
            </w:r>
          </w:p>
        </w:tc>
      </w:tr>
      <w:tr w:rsidR="003A2A1F" w:rsidRPr="00EB299D" w14:paraId="181386DA" w14:textId="77777777" w:rsidTr="002A7D4F">
        <w:tc>
          <w:tcPr>
            <w:tcW w:w="567" w:type="dxa"/>
            <w:shd w:val="clear" w:color="auto" w:fill="FFFFFF" w:themeFill="background1"/>
          </w:tcPr>
          <w:p w14:paraId="64318A36" w14:textId="77777777" w:rsidR="003A2A1F" w:rsidRDefault="003A2A1F" w:rsidP="003A2A1F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8.</w:t>
            </w:r>
          </w:p>
          <w:p w14:paraId="5B901E3F" w14:textId="77777777" w:rsidR="003A2A1F" w:rsidRDefault="003A2A1F" w:rsidP="003262DB">
            <w:pPr>
              <w:tabs>
                <w:tab w:val="left" w:pos="1690"/>
              </w:tabs>
              <w:rPr>
                <w:rFonts w:eastAsia="Arial Unicode MS"/>
              </w:rPr>
            </w:pPr>
          </w:p>
        </w:tc>
        <w:tc>
          <w:tcPr>
            <w:tcW w:w="6124" w:type="dxa"/>
            <w:shd w:val="clear" w:color="auto" w:fill="FFFFFF" w:themeFill="background1"/>
          </w:tcPr>
          <w:p w14:paraId="42E52E8E" w14:textId="77777777" w:rsidR="003A2A1F" w:rsidRDefault="003A2A1F" w:rsidP="00934E8C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>
              <w:rPr>
                <w:rFonts w:eastAsia="Arial Unicode MS"/>
              </w:rPr>
              <w:t>Ввоз/вывоз</w:t>
            </w:r>
            <w:r w:rsidR="0079590C">
              <w:rPr>
                <w:rFonts w:eastAsia="Arial Unicode MS"/>
              </w:rPr>
              <w:t>, попытка провоза перевозимого груза без сопроводительного документа.</w:t>
            </w:r>
          </w:p>
        </w:tc>
        <w:tc>
          <w:tcPr>
            <w:tcW w:w="1560" w:type="dxa"/>
            <w:shd w:val="clear" w:color="auto" w:fill="FFFFFF" w:themeFill="background1"/>
          </w:tcPr>
          <w:p w14:paraId="6D37C4FD" w14:textId="77777777" w:rsidR="003A2A1F" w:rsidRDefault="00B95657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3.1.18</w:t>
            </w:r>
          </w:p>
          <w:p w14:paraId="0F8D2216" w14:textId="77777777" w:rsidR="0079590C" w:rsidRDefault="00B95657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3.2.1</w:t>
            </w:r>
          </w:p>
        </w:tc>
        <w:tc>
          <w:tcPr>
            <w:tcW w:w="2381" w:type="dxa"/>
            <w:shd w:val="clear" w:color="auto" w:fill="FFFFFF" w:themeFill="background1"/>
          </w:tcPr>
          <w:p w14:paraId="3461695B" w14:textId="77777777" w:rsidR="003A2A1F" w:rsidRDefault="0079590C" w:rsidP="00934E8C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50 000 (пятьдесят тысяч) рублей за каждый случай.</w:t>
            </w:r>
          </w:p>
        </w:tc>
      </w:tr>
      <w:tr w:rsidR="004D099E" w:rsidRPr="00EB299D" w14:paraId="6A8D7CB6" w14:textId="77777777" w:rsidTr="002A7D4F">
        <w:tc>
          <w:tcPr>
            <w:tcW w:w="567" w:type="dxa"/>
            <w:shd w:val="clear" w:color="auto" w:fill="FFFFFF" w:themeFill="background1"/>
          </w:tcPr>
          <w:p w14:paraId="402914EA" w14:textId="77777777" w:rsidR="004D099E" w:rsidRPr="00EB299D" w:rsidRDefault="004D099E" w:rsidP="004D099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9.</w:t>
            </w:r>
          </w:p>
        </w:tc>
        <w:tc>
          <w:tcPr>
            <w:tcW w:w="6124" w:type="dxa"/>
            <w:shd w:val="clear" w:color="auto" w:fill="FFFFFF" w:themeFill="background1"/>
          </w:tcPr>
          <w:p w14:paraId="031425EF" w14:textId="77777777" w:rsidR="004D099E" w:rsidRPr="00EB299D" w:rsidRDefault="004D099E" w:rsidP="004D099E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 w:rsidRPr="00EB299D">
              <w:rPr>
                <w:rFonts w:eastAsia="Arial Unicode MS"/>
              </w:rPr>
              <w:t>Отсутствие на транспортных средствах огнетушителя и искрогасителя.</w:t>
            </w:r>
          </w:p>
        </w:tc>
        <w:tc>
          <w:tcPr>
            <w:tcW w:w="1560" w:type="dxa"/>
            <w:shd w:val="clear" w:color="auto" w:fill="FFFFFF" w:themeFill="background1"/>
          </w:tcPr>
          <w:p w14:paraId="36FFFBE5" w14:textId="77777777" w:rsidR="004D099E" w:rsidRPr="00EB299D" w:rsidRDefault="004D099E" w:rsidP="004D099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</w:t>
            </w:r>
            <w:r w:rsidR="00E7073A">
              <w:rPr>
                <w:rFonts w:eastAsia="Arial Unicode MS"/>
              </w:rPr>
              <w:t>ункт 3.1.20</w:t>
            </w:r>
          </w:p>
        </w:tc>
        <w:tc>
          <w:tcPr>
            <w:tcW w:w="2381" w:type="dxa"/>
            <w:shd w:val="clear" w:color="auto" w:fill="FFFFFF" w:themeFill="background1"/>
          </w:tcPr>
          <w:p w14:paraId="156F5145" w14:textId="77777777" w:rsidR="004D099E" w:rsidRPr="00EB299D" w:rsidRDefault="00E7073A" w:rsidP="004D099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50 000 (пятьдесят тысяч) рублей за каждый случай.</w:t>
            </w:r>
          </w:p>
        </w:tc>
      </w:tr>
      <w:tr w:rsidR="004D099E" w:rsidRPr="00EB299D" w14:paraId="7527BD3B" w14:textId="77777777" w:rsidTr="002A7D4F">
        <w:tc>
          <w:tcPr>
            <w:tcW w:w="567" w:type="dxa"/>
            <w:shd w:val="clear" w:color="auto" w:fill="FFFFFF" w:themeFill="background1"/>
          </w:tcPr>
          <w:p w14:paraId="50F6383E" w14:textId="77777777" w:rsidR="004D099E" w:rsidRPr="00EB299D" w:rsidRDefault="001C3E1D" w:rsidP="00E7073A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10.</w:t>
            </w:r>
          </w:p>
        </w:tc>
        <w:tc>
          <w:tcPr>
            <w:tcW w:w="6124" w:type="dxa"/>
            <w:shd w:val="clear" w:color="auto" w:fill="FFFFFF" w:themeFill="background1"/>
          </w:tcPr>
          <w:p w14:paraId="10D89278" w14:textId="77777777" w:rsidR="004D099E" w:rsidRPr="00EB299D" w:rsidRDefault="001C3E1D" w:rsidP="001C3E1D">
            <w:pPr>
              <w:tabs>
                <w:tab w:val="left" w:pos="1690"/>
              </w:tabs>
              <w:ind w:firstLine="64"/>
              <w:rPr>
                <w:rFonts w:eastAsia="Arial Unicode MS"/>
              </w:rPr>
            </w:pPr>
            <w:r w:rsidRPr="001C3E1D">
              <w:rPr>
                <w:rFonts w:eastAsia="Arial Unicode MS"/>
              </w:rPr>
              <w:t>Отсутствие системы спутникового мониторинга (контроллеры ГЛОНАС/GPS) на транспортных средствах</w:t>
            </w:r>
            <w:r>
              <w:rPr>
                <w:rFonts w:eastAsia="Arial Unicode MS"/>
              </w:rPr>
              <w:t>, принадлежащих</w:t>
            </w:r>
            <w:r w:rsidRPr="001C3E1D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подрядным/субподрядным организациям, в случаях, когда данное условие предусмотрено договором.</w:t>
            </w:r>
          </w:p>
        </w:tc>
        <w:tc>
          <w:tcPr>
            <w:tcW w:w="1560" w:type="dxa"/>
            <w:shd w:val="clear" w:color="auto" w:fill="FFFFFF" w:themeFill="background1"/>
          </w:tcPr>
          <w:p w14:paraId="5F77C74E" w14:textId="77777777" w:rsidR="004D099E" w:rsidRPr="00EB299D" w:rsidRDefault="001C3E1D" w:rsidP="004D099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Пункт 3.1.21</w:t>
            </w:r>
          </w:p>
        </w:tc>
        <w:tc>
          <w:tcPr>
            <w:tcW w:w="2381" w:type="dxa"/>
            <w:shd w:val="clear" w:color="auto" w:fill="FFFFFF" w:themeFill="background1"/>
          </w:tcPr>
          <w:p w14:paraId="1125E0A4" w14:textId="77777777" w:rsidR="004D099E" w:rsidRPr="00EB299D" w:rsidRDefault="001C3E1D" w:rsidP="004D099E">
            <w:pPr>
              <w:tabs>
                <w:tab w:val="left" w:pos="1690"/>
              </w:tabs>
              <w:ind w:firstLine="0"/>
              <w:rPr>
                <w:rFonts w:eastAsia="Arial Unicode MS"/>
              </w:rPr>
            </w:pPr>
            <w:r>
              <w:rPr>
                <w:rFonts w:eastAsia="Arial Unicode MS"/>
              </w:rPr>
              <w:t>100 000 (сто тысяч) рублей за каждый случай.</w:t>
            </w:r>
          </w:p>
        </w:tc>
      </w:tr>
    </w:tbl>
    <w:p w14:paraId="10936F7B" w14:textId="77777777" w:rsidR="003D4FA4" w:rsidRDefault="003D4FA4" w:rsidP="003D4FA4">
      <w:pPr>
        <w:jc w:val="center"/>
      </w:pPr>
    </w:p>
    <w:p w14:paraId="03287CA8" w14:textId="77777777" w:rsidR="003D4FA4" w:rsidRDefault="003D4FA4" w:rsidP="003D4FA4">
      <w:pPr>
        <w:jc w:val="center"/>
      </w:pPr>
    </w:p>
    <w:p w14:paraId="4342EAA2" w14:textId="77777777" w:rsidR="003D4FA4" w:rsidRDefault="003D4FA4" w:rsidP="003D4FA4">
      <w:pPr>
        <w:jc w:val="center"/>
      </w:pPr>
    </w:p>
    <w:p w14:paraId="79302C21" w14:textId="77777777" w:rsidR="003D4FA4" w:rsidRDefault="003D4FA4" w:rsidP="003D4FA4">
      <w:pPr>
        <w:jc w:val="center"/>
      </w:pPr>
    </w:p>
    <w:p w14:paraId="4819F8AE" w14:textId="77777777" w:rsidR="003D4FA4" w:rsidRDefault="003D4FA4" w:rsidP="003D4FA4">
      <w:pPr>
        <w:jc w:val="center"/>
      </w:pPr>
    </w:p>
    <w:p w14:paraId="27660D72" w14:textId="77777777" w:rsidR="0014188F" w:rsidRDefault="0014188F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111E86EA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5B2A70D5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6379391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1D24E2A4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B177390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3DB927D1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33941DD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46A072F5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1466F946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4D75BBDC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38B4C110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95F49FF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7A6848B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3A379838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1D78061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4364A928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7BA4BEA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10FEF51A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00D968D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44556A3A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1BD90618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6FCB8415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6D9710C3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576B01D9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3F32C929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1A5BEFE1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540E573D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4535AA75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36D9288A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43F50E66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B3637D9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5A093CAC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F697F35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7D41DD3B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62D11D7D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B652466" w14:textId="77777777" w:rsidR="00957D75" w:rsidRDefault="00957D75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42320451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13DC7829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BFA837B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492BD35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C716496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152C892A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6896CC59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7C2A6618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019B98EA" w14:textId="77777777" w:rsidR="00F84EB4" w:rsidRPr="00144662" w:rsidRDefault="00F84EB4" w:rsidP="00F84EB4">
      <w:pPr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</w:t>
      </w:r>
      <w:r w:rsidR="00D30405">
        <w:rPr>
          <w:b/>
          <w:sz w:val="20"/>
          <w:szCs w:val="20"/>
        </w:rPr>
        <w:t xml:space="preserve">        </w:t>
      </w:r>
      <w:r w:rsidRPr="00144662">
        <w:rPr>
          <w:b/>
          <w:sz w:val="20"/>
          <w:szCs w:val="20"/>
        </w:rPr>
        <w:t>Приложение №</w:t>
      </w:r>
      <w:r>
        <w:rPr>
          <w:b/>
          <w:sz w:val="20"/>
          <w:szCs w:val="20"/>
        </w:rPr>
        <w:t xml:space="preserve"> 15</w:t>
      </w:r>
      <w:r w:rsidRPr="00144662">
        <w:rPr>
          <w:b/>
          <w:sz w:val="20"/>
          <w:szCs w:val="20"/>
        </w:rPr>
        <w:t xml:space="preserve">. </w:t>
      </w:r>
      <w:r w:rsidR="00D30405">
        <w:rPr>
          <w:b/>
          <w:sz w:val="20"/>
          <w:szCs w:val="20"/>
        </w:rPr>
        <w:t>Форма Акта об отказе дачи объяснения</w:t>
      </w:r>
    </w:p>
    <w:p w14:paraId="4945F597" w14:textId="77777777" w:rsidR="00F84EB4" w:rsidRDefault="00F84EB4" w:rsidP="00F84EB4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</w:p>
    <w:p w14:paraId="1BEB7E9F" w14:textId="77777777" w:rsidR="00F84EB4" w:rsidRDefault="00F84EB4" w:rsidP="00F84EB4">
      <w:pPr>
        <w:ind w:firstLine="0"/>
        <w:jc w:val="center"/>
        <w:rPr>
          <w:rFonts w:ascii="Arial" w:hAnsi="Arial" w:cs="Arial"/>
          <w:b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</w:rPr>
        <w:t>ФОРМА АКТА ОБ ОТКАЗЕ ДАЧИ ПИСЬМЕННОГО ОБЬЯСНЕНИЯ</w:t>
      </w:r>
    </w:p>
    <w:p w14:paraId="346553C2" w14:textId="77777777" w:rsidR="00F84EB4" w:rsidRDefault="00F84EB4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p w14:paraId="2E4B0395" w14:textId="77777777" w:rsidR="00200726" w:rsidRDefault="00200726" w:rsidP="00200726">
      <w:pPr>
        <w:widowControl w:val="0"/>
        <w:suppressAutoHyphens/>
        <w:jc w:val="center"/>
        <w:rPr>
          <w:rFonts w:eastAsia="SimSun" w:cs="Mangal"/>
          <w:b/>
          <w:kern w:val="2"/>
          <w:sz w:val="32"/>
          <w:szCs w:val="32"/>
          <w:lang w:eastAsia="hi-IN" w:bidi="hi-IN"/>
        </w:rPr>
      </w:pPr>
    </w:p>
    <w:p w14:paraId="0ED53742" w14:textId="77777777" w:rsidR="00200726" w:rsidRDefault="00200726" w:rsidP="00200726">
      <w:pPr>
        <w:widowControl w:val="0"/>
        <w:suppressAutoHyphens/>
        <w:jc w:val="center"/>
        <w:rPr>
          <w:rFonts w:eastAsia="SimSun" w:cs="Mangal"/>
          <w:b/>
          <w:kern w:val="2"/>
          <w:sz w:val="32"/>
          <w:szCs w:val="32"/>
          <w:lang w:eastAsia="hi-IN" w:bidi="hi-IN"/>
        </w:rPr>
      </w:pPr>
    </w:p>
    <w:p w14:paraId="24B5A76F" w14:textId="77777777" w:rsidR="00200726" w:rsidRDefault="00200726" w:rsidP="00200726">
      <w:pPr>
        <w:widowControl w:val="0"/>
        <w:suppressAutoHyphens/>
        <w:jc w:val="center"/>
        <w:rPr>
          <w:rFonts w:eastAsia="SimSun" w:cs="Mangal"/>
          <w:b/>
          <w:kern w:val="2"/>
          <w:sz w:val="32"/>
          <w:szCs w:val="32"/>
          <w:lang w:eastAsia="hi-IN" w:bidi="hi-IN"/>
        </w:rPr>
      </w:pPr>
      <w:r w:rsidRPr="001105AF">
        <w:rPr>
          <w:rFonts w:eastAsia="SimSun" w:cs="Mangal"/>
          <w:b/>
          <w:kern w:val="2"/>
          <w:sz w:val="32"/>
          <w:szCs w:val="32"/>
          <w:lang w:eastAsia="hi-IN" w:bidi="hi-IN"/>
        </w:rPr>
        <w:t>Акт</w:t>
      </w:r>
    </w:p>
    <w:p w14:paraId="67E51999" w14:textId="77777777" w:rsidR="00200726" w:rsidRDefault="00200726" w:rsidP="00200726">
      <w:pPr>
        <w:widowControl w:val="0"/>
        <w:suppressAutoHyphens/>
        <w:jc w:val="center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об отказе дачи объяснения</w:t>
      </w:r>
    </w:p>
    <w:p w14:paraId="5B13FF56" w14:textId="77777777" w:rsidR="00200726" w:rsidRDefault="00200726" w:rsidP="00200726">
      <w:pPr>
        <w:widowControl w:val="0"/>
        <w:suppressAutoHyphens/>
        <w:jc w:val="center"/>
        <w:rPr>
          <w:rFonts w:eastAsia="SimSun" w:cs="Mangal"/>
          <w:kern w:val="2"/>
          <w:lang w:eastAsia="hi-IN" w:bidi="hi-IN"/>
        </w:rPr>
      </w:pPr>
    </w:p>
    <w:p w14:paraId="293770A4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                                             ____________________________</w:t>
      </w:r>
    </w:p>
    <w:p w14:paraId="4EE91AB8" w14:textId="77777777" w:rsidR="00200726" w:rsidRPr="001105AF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(м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есто </w:t>
      </w:r>
      <w:proofErr w:type="gramStart"/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составления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</w:t>
      </w:r>
      <w:proofErr w:type="gramEnd"/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</w:t>
      </w:r>
      <w:r>
        <w:rPr>
          <w:rFonts w:eastAsia="SimSun" w:cs="Mangal"/>
          <w:kern w:val="2"/>
          <w:sz w:val="16"/>
          <w:szCs w:val="16"/>
          <w:lang w:eastAsia="hi-IN" w:bidi="hi-IN"/>
        </w:rPr>
        <w:t>(д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ата и время составления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5FB2E832" w14:textId="77777777" w:rsidR="00200726" w:rsidRPr="001105AF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6D82C0D2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</w:p>
    <w:p w14:paraId="4C2C1F64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</w:p>
    <w:p w14:paraId="53BD16C5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Мы нижеподписавшиеся:</w:t>
      </w:r>
    </w:p>
    <w:p w14:paraId="181F5C6F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Работник охраны _____________________________________________________________</w:t>
      </w:r>
    </w:p>
    <w:p w14:paraId="0629D223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Работник охраны _____________________________________________________________</w:t>
      </w:r>
    </w:p>
    <w:p w14:paraId="0D6F4AF4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Представитель АО «</w:t>
      </w:r>
      <w:proofErr w:type="gramStart"/>
      <w:r>
        <w:rPr>
          <w:rFonts w:eastAsia="SimSun" w:cs="Mangal"/>
          <w:kern w:val="2"/>
          <w:lang w:eastAsia="hi-IN" w:bidi="hi-IN"/>
        </w:rPr>
        <w:t xml:space="preserve">Комнедра»   </w:t>
      </w:r>
      <w:proofErr w:type="gramEnd"/>
      <w:r>
        <w:rPr>
          <w:rFonts w:eastAsia="SimSun" w:cs="Mangal"/>
          <w:kern w:val="2"/>
          <w:lang w:eastAsia="hi-IN" w:bidi="hi-IN"/>
        </w:rPr>
        <w:t xml:space="preserve">   ________________________________________________</w:t>
      </w:r>
    </w:p>
    <w:p w14:paraId="019B3C00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 w:rsidRPr="00455D60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</w:t>
      </w:r>
      <w:r w:rsidRPr="00455D60">
        <w:rPr>
          <w:rFonts w:eastAsia="SimSun" w:cs="Mangal"/>
          <w:kern w:val="2"/>
          <w:sz w:val="16"/>
          <w:szCs w:val="16"/>
          <w:lang w:eastAsia="hi-IN" w:bidi="hi-IN"/>
        </w:rPr>
        <w:t xml:space="preserve"> (</w:t>
      </w:r>
      <w:r>
        <w:rPr>
          <w:rFonts w:eastAsia="SimSun" w:cs="Mangal"/>
          <w:kern w:val="2"/>
          <w:sz w:val="16"/>
          <w:szCs w:val="16"/>
          <w:lang w:eastAsia="hi-IN" w:bidi="hi-IN"/>
        </w:rPr>
        <w:t>д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олжность, Ф.И.О.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3B5978CF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Представитель подрядчика             ________________________________________________</w:t>
      </w:r>
    </w:p>
    <w:p w14:paraId="727C6880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 w:rsidRPr="00455D60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</w:t>
      </w:r>
      <w:r w:rsidRPr="00455D60">
        <w:rPr>
          <w:rFonts w:eastAsia="SimSun" w:cs="Mangal"/>
          <w:kern w:val="2"/>
          <w:sz w:val="16"/>
          <w:szCs w:val="16"/>
          <w:lang w:eastAsia="hi-IN" w:bidi="hi-IN"/>
        </w:rPr>
        <w:t xml:space="preserve"> (</w:t>
      </w:r>
      <w:r>
        <w:rPr>
          <w:rFonts w:eastAsia="SimSun" w:cs="Mangal"/>
          <w:kern w:val="2"/>
          <w:sz w:val="16"/>
          <w:szCs w:val="16"/>
          <w:lang w:eastAsia="hi-IN" w:bidi="hi-IN"/>
        </w:rPr>
        <w:t>д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олжность, Ф.И.О.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29C1F0DC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1041F33A" w14:textId="77777777" w:rsidR="00200726" w:rsidRPr="001105AF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4D1CC09A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</w:p>
    <w:p w14:paraId="6315A730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Составили настоящий акт, что «___</w:t>
      </w:r>
      <w:proofErr w:type="gramStart"/>
      <w:r>
        <w:rPr>
          <w:rFonts w:eastAsia="SimSun" w:cs="Mangal"/>
          <w:kern w:val="2"/>
          <w:lang w:eastAsia="hi-IN" w:bidi="hi-IN"/>
        </w:rPr>
        <w:t>_»_</w:t>
      </w:r>
      <w:proofErr w:type="gramEnd"/>
      <w:r>
        <w:rPr>
          <w:rFonts w:eastAsia="SimSun" w:cs="Mangal"/>
          <w:kern w:val="2"/>
          <w:lang w:eastAsia="hi-IN" w:bidi="hi-IN"/>
        </w:rPr>
        <w:t>________________ 202_г.</w:t>
      </w:r>
    </w:p>
    <w:p w14:paraId="50BBD512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Работнику ____________________________________________________________________</w:t>
      </w:r>
    </w:p>
    <w:p w14:paraId="50E9FE50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Предложено дать письменное объяснение по факту совершенного им нарушения пропускного и внутриобьектового режима _________________________________________ _____________________________________________________________________________</w:t>
      </w:r>
    </w:p>
    <w:p w14:paraId="3BCE16AF" w14:textId="77777777" w:rsidR="00200726" w:rsidRPr="00455D60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 w:rsidRPr="00455D60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</w:t>
      </w:r>
      <w:r w:rsidRPr="00455D60">
        <w:rPr>
          <w:rFonts w:eastAsia="SimSun" w:cs="Mangal"/>
          <w:kern w:val="2"/>
          <w:sz w:val="16"/>
          <w:szCs w:val="16"/>
          <w:lang w:eastAsia="hi-IN" w:bidi="hi-IN"/>
        </w:rPr>
        <w:t xml:space="preserve">  (вид нарушения)</w:t>
      </w:r>
    </w:p>
    <w:p w14:paraId="6C490652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на что он ответил отказом, мотивируя тем, что _____________________________________</w:t>
      </w:r>
    </w:p>
    <w:p w14:paraId="48847452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6F436F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</w:p>
    <w:p w14:paraId="737AC466" w14:textId="77777777" w:rsidR="00200726" w:rsidRDefault="00200726" w:rsidP="00200726">
      <w:pPr>
        <w:widowControl w:val="0"/>
        <w:suppressAutoHyphens/>
        <w:spacing w:line="360" w:lineRule="auto"/>
        <w:rPr>
          <w:rFonts w:eastAsia="SimSun" w:cs="Mangal"/>
          <w:kern w:val="2"/>
          <w:lang w:eastAsia="hi-IN" w:bidi="hi-IN"/>
        </w:rPr>
      </w:pPr>
    </w:p>
    <w:p w14:paraId="47CD7D68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</w:p>
    <w:p w14:paraId="3150DE77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Представитель АО «Комнедра</w:t>
      </w:r>
      <w:proofErr w:type="gramStart"/>
      <w:r>
        <w:rPr>
          <w:rFonts w:eastAsia="SimSun" w:cs="Mangal"/>
          <w:kern w:val="2"/>
          <w:lang w:eastAsia="hi-IN" w:bidi="hi-IN"/>
        </w:rPr>
        <w:t xml:space="preserve">»:   </w:t>
      </w:r>
      <w:proofErr w:type="gramEnd"/>
      <w:r>
        <w:rPr>
          <w:rFonts w:eastAsia="SimSun" w:cs="Mangal"/>
          <w:kern w:val="2"/>
          <w:lang w:eastAsia="hi-IN" w:bidi="hi-IN"/>
        </w:rPr>
        <w:t xml:space="preserve">  ________________________________________________</w:t>
      </w:r>
    </w:p>
    <w:p w14:paraId="0673535A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подпись)   </w:t>
      </w:r>
      <w:proofErr w:type="gramEnd"/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(Ф.И.О.)</w:t>
      </w:r>
    </w:p>
    <w:p w14:paraId="11514830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Представитель подрядчика             ________________________________________________</w:t>
      </w:r>
    </w:p>
    <w:p w14:paraId="764B1E85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подпись)   </w:t>
      </w:r>
      <w:proofErr w:type="gramEnd"/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(Ф.И.О.)</w:t>
      </w:r>
    </w:p>
    <w:p w14:paraId="3ADEC04A" w14:textId="77777777" w:rsidR="00200726" w:rsidRPr="001105AF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0E83A6FC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Работник </w:t>
      </w:r>
      <w:proofErr w:type="gramStart"/>
      <w:r>
        <w:rPr>
          <w:rFonts w:eastAsia="SimSun" w:cs="Mangal"/>
          <w:kern w:val="2"/>
          <w:lang w:eastAsia="hi-IN" w:bidi="hi-IN"/>
        </w:rPr>
        <w:t xml:space="preserve">охраны:   </w:t>
      </w:r>
      <w:proofErr w:type="gramEnd"/>
      <w:r>
        <w:rPr>
          <w:rFonts w:eastAsia="SimSun" w:cs="Mangal"/>
          <w:kern w:val="2"/>
          <w:lang w:eastAsia="hi-IN" w:bidi="hi-IN"/>
        </w:rPr>
        <w:t xml:space="preserve">              ____________________________________________________</w:t>
      </w:r>
    </w:p>
    <w:p w14:paraId="6BA9CBB0" w14:textId="77777777" w:rsidR="00200726" w:rsidRPr="001105AF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                                                                        </w:t>
      </w:r>
      <w:r w:rsidRPr="00FD4F08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>
        <w:rPr>
          <w:rFonts w:eastAsia="SimSun" w:cs="Mangal"/>
          <w:kern w:val="2"/>
          <w:sz w:val="16"/>
          <w:szCs w:val="16"/>
          <w:lang w:eastAsia="hi-IN" w:bidi="hi-IN"/>
        </w:rPr>
        <w:t>п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одпись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</w:t>
      </w:r>
      <w:proofErr w:type="gramEnd"/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</w:t>
      </w:r>
      <w:r>
        <w:rPr>
          <w:rFonts w:eastAsia="SimSun" w:cs="Mangal"/>
          <w:kern w:val="2"/>
          <w:sz w:val="16"/>
          <w:szCs w:val="16"/>
          <w:lang w:eastAsia="hi-IN" w:bidi="hi-IN"/>
        </w:rPr>
        <w:t>(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Ф.И</w:t>
      </w:r>
      <w:r>
        <w:rPr>
          <w:rFonts w:eastAsia="SimSun" w:cs="Mangal"/>
          <w:kern w:val="2"/>
          <w:sz w:val="16"/>
          <w:szCs w:val="16"/>
          <w:lang w:eastAsia="hi-IN" w:bidi="hi-IN"/>
        </w:rPr>
        <w:t>.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О.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6BF81D57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Работник </w:t>
      </w:r>
      <w:proofErr w:type="gramStart"/>
      <w:r>
        <w:rPr>
          <w:rFonts w:eastAsia="SimSun" w:cs="Mangal"/>
          <w:kern w:val="2"/>
          <w:lang w:eastAsia="hi-IN" w:bidi="hi-IN"/>
        </w:rPr>
        <w:t xml:space="preserve">охраны:   </w:t>
      </w:r>
      <w:proofErr w:type="gramEnd"/>
      <w:r>
        <w:rPr>
          <w:rFonts w:eastAsia="SimSun" w:cs="Mangal"/>
          <w:kern w:val="2"/>
          <w:lang w:eastAsia="hi-IN" w:bidi="hi-IN"/>
        </w:rPr>
        <w:t xml:space="preserve">               ____________________________________________________</w:t>
      </w:r>
    </w:p>
    <w:p w14:paraId="288A7CEE" w14:textId="77777777" w:rsidR="00200726" w:rsidRPr="001105AF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  <w:r w:rsidRPr="00FD4F08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              </w:t>
      </w:r>
      <w:r w:rsidRPr="00FD4F08">
        <w:rPr>
          <w:rFonts w:eastAsia="SimSun" w:cs="Mangal"/>
          <w:kern w:val="2"/>
          <w:sz w:val="16"/>
          <w:szCs w:val="16"/>
          <w:lang w:eastAsia="hi-IN" w:bidi="hi-IN"/>
        </w:rPr>
        <w:t xml:space="preserve">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</w:t>
      </w:r>
      <w:r w:rsidRPr="00FD4F08">
        <w:rPr>
          <w:rFonts w:eastAsia="SimSun" w:cs="Mangal"/>
          <w:kern w:val="2"/>
          <w:sz w:val="16"/>
          <w:szCs w:val="16"/>
          <w:lang w:eastAsia="hi-IN" w:bidi="hi-IN"/>
        </w:rPr>
        <w:t>(</w:t>
      </w:r>
      <w:proofErr w:type="gramStart"/>
      <w:r>
        <w:rPr>
          <w:rFonts w:eastAsia="SimSun" w:cs="Mangal"/>
          <w:kern w:val="2"/>
          <w:sz w:val="16"/>
          <w:szCs w:val="16"/>
          <w:lang w:eastAsia="hi-IN" w:bidi="hi-IN"/>
        </w:rPr>
        <w:t>п</w:t>
      </w:r>
      <w:r w:rsidRPr="00FD4F08">
        <w:rPr>
          <w:rFonts w:eastAsia="SimSun" w:cs="Mangal"/>
          <w:kern w:val="2"/>
          <w:sz w:val="16"/>
          <w:szCs w:val="16"/>
          <w:lang w:eastAsia="hi-IN" w:bidi="hi-IN"/>
        </w:rPr>
        <w:t>одпись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</w:t>
      </w:r>
      <w:proofErr w:type="gramEnd"/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            </w:t>
      </w:r>
      <w:r>
        <w:rPr>
          <w:rFonts w:eastAsia="SimSun" w:cs="Mangal"/>
          <w:kern w:val="2"/>
          <w:sz w:val="16"/>
          <w:szCs w:val="16"/>
          <w:lang w:eastAsia="hi-IN" w:bidi="hi-IN"/>
        </w:rPr>
        <w:t xml:space="preserve">               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 xml:space="preserve"> </w:t>
      </w:r>
      <w:r>
        <w:rPr>
          <w:rFonts w:eastAsia="SimSun" w:cs="Mangal"/>
          <w:kern w:val="2"/>
          <w:sz w:val="16"/>
          <w:szCs w:val="16"/>
          <w:lang w:eastAsia="hi-IN" w:bidi="hi-IN"/>
        </w:rPr>
        <w:t>(</w:t>
      </w:r>
      <w:r w:rsidRPr="001105AF">
        <w:rPr>
          <w:rFonts w:eastAsia="SimSun" w:cs="Mangal"/>
          <w:kern w:val="2"/>
          <w:sz w:val="16"/>
          <w:szCs w:val="16"/>
          <w:lang w:eastAsia="hi-IN" w:bidi="hi-IN"/>
        </w:rPr>
        <w:t>Ф.И.О.</w:t>
      </w:r>
      <w:r>
        <w:rPr>
          <w:rFonts w:eastAsia="SimSun" w:cs="Mangal"/>
          <w:kern w:val="2"/>
          <w:sz w:val="16"/>
          <w:szCs w:val="16"/>
          <w:lang w:eastAsia="hi-IN" w:bidi="hi-IN"/>
        </w:rPr>
        <w:t>)</w:t>
      </w:r>
    </w:p>
    <w:p w14:paraId="63E786B5" w14:textId="77777777" w:rsidR="00200726" w:rsidRDefault="00200726" w:rsidP="00200726">
      <w:pPr>
        <w:widowControl w:val="0"/>
        <w:suppressAutoHyphens/>
        <w:ind w:left="-567"/>
        <w:rPr>
          <w:rFonts w:eastAsia="SimSun" w:cs="Mangal"/>
          <w:kern w:val="2"/>
          <w:sz w:val="16"/>
          <w:szCs w:val="16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 xml:space="preserve">          </w:t>
      </w:r>
    </w:p>
    <w:p w14:paraId="4427BC33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436BC053" w14:textId="77777777" w:rsidR="00200726" w:rsidRDefault="00200726" w:rsidP="00200726">
      <w:pPr>
        <w:widowControl w:val="0"/>
        <w:suppressAutoHyphens/>
        <w:rPr>
          <w:rFonts w:eastAsia="SimSun" w:cs="Mangal"/>
          <w:kern w:val="2"/>
          <w:sz w:val="16"/>
          <w:szCs w:val="16"/>
          <w:lang w:eastAsia="hi-IN" w:bidi="hi-IN"/>
        </w:rPr>
      </w:pPr>
    </w:p>
    <w:p w14:paraId="17BE1B27" w14:textId="77777777" w:rsidR="00200726" w:rsidRPr="0014188F" w:rsidRDefault="00200726" w:rsidP="0014188F">
      <w:pPr>
        <w:tabs>
          <w:tab w:val="left" w:pos="5670"/>
        </w:tabs>
        <w:spacing w:line="276" w:lineRule="auto"/>
        <w:ind w:left="284" w:firstLine="0"/>
        <w:rPr>
          <w:b/>
          <w:sz w:val="20"/>
          <w:szCs w:val="20"/>
        </w:rPr>
      </w:pPr>
    </w:p>
    <w:sectPr w:rsidR="00200726" w:rsidRPr="0014188F" w:rsidSect="00CF4061">
      <w:footerReference w:type="default" r:id="rId21"/>
      <w:footerReference w:type="first" r:id="rId22"/>
      <w:type w:val="continuous"/>
      <w:pgSz w:w="11906" w:h="16838"/>
      <w:pgMar w:top="993" w:right="567" w:bottom="993" w:left="1134" w:header="426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882C" w14:textId="77777777" w:rsidR="00E944C0" w:rsidRDefault="00E944C0" w:rsidP="00E21302">
      <w:r>
        <w:separator/>
      </w:r>
    </w:p>
  </w:endnote>
  <w:endnote w:type="continuationSeparator" w:id="0">
    <w:p w14:paraId="49F373FF" w14:textId="77777777" w:rsidR="00E944C0" w:rsidRDefault="00E944C0" w:rsidP="00E2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uturis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86089843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C24FE5" w14:textId="77777777" w:rsidR="00E944C0" w:rsidRPr="00F436AA" w:rsidRDefault="00E944C0" w:rsidP="00FC330F">
            <w:pPr>
              <w:pStyle w:val="a9"/>
              <w:jc w:val="left"/>
              <w:rPr>
                <w:sz w:val="20"/>
                <w:szCs w:val="20"/>
              </w:rPr>
            </w:pPr>
            <w:r w:rsidRPr="00F436AA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ложение о </w:t>
            </w:r>
            <w:r w:rsidR="00E46811">
              <w:rPr>
                <w:sz w:val="20"/>
                <w:szCs w:val="20"/>
              </w:rPr>
              <w:t>контрольно-</w:t>
            </w:r>
            <w:r>
              <w:rPr>
                <w:sz w:val="20"/>
                <w:szCs w:val="20"/>
              </w:rPr>
              <w:t>пропускном и внутриобъ</w:t>
            </w:r>
            <w:r w:rsidRPr="00F436AA">
              <w:rPr>
                <w:sz w:val="20"/>
                <w:szCs w:val="20"/>
              </w:rPr>
              <w:t xml:space="preserve">ектовом режимах АО «Комнедра» </w:t>
            </w:r>
            <w:r w:rsidRPr="00F436AA">
              <w:rPr>
                <w:sz w:val="20"/>
                <w:szCs w:val="20"/>
              </w:rPr>
              <w:tab/>
              <w:t xml:space="preserve">Страница </w:t>
            </w:r>
            <w:r w:rsidRPr="00F436AA">
              <w:rPr>
                <w:b/>
                <w:bCs/>
                <w:sz w:val="20"/>
                <w:szCs w:val="20"/>
              </w:rPr>
              <w:fldChar w:fldCharType="begin"/>
            </w:r>
            <w:r w:rsidRPr="00F436AA">
              <w:rPr>
                <w:b/>
                <w:bCs/>
                <w:sz w:val="20"/>
                <w:szCs w:val="20"/>
              </w:rPr>
              <w:instrText>PAGE</w:instrText>
            </w:r>
            <w:r w:rsidRPr="00F436AA">
              <w:rPr>
                <w:b/>
                <w:bCs/>
                <w:sz w:val="20"/>
                <w:szCs w:val="20"/>
              </w:rPr>
              <w:fldChar w:fldCharType="separate"/>
            </w:r>
            <w:r w:rsidR="00B93B14">
              <w:rPr>
                <w:b/>
                <w:bCs/>
                <w:sz w:val="20"/>
                <w:szCs w:val="20"/>
              </w:rPr>
              <w:t>6</w:t>
            </w:r>
            <w:r w:rsidRPr="00F436AA">
              <w:rPr>
                <w:b/>
                <w:bCs/>
                <w:sz w:val="20"/>
                <w:szCs w:val="20"/>
              </w:rPr>
              <w:fldChar w:fldCharType="end"/>
            </w:r>
            <w:r w:rsidRPr="00F436AA">
              <w:rPr>
                <w:sz w:val="20"/>
                <w:szCs w:val="20"/>
              </w:rPr>
              <w:t xml:space="preserve"> из </w:t>
            </w:r>
            <w:r w:rsidRPr="00F436AA">
              <w:rPr>
                <w:b/>
                <w:bCs/>
                <w:sz w:val="20"/>
                <w:szCs w:val="20"/>
              </w:rPr>
              <w:fldChar w:fldCharType="begin"/>
            </w:r>
            <w:r w:rsidRPr="00F436AA">
              <w:rPr>
                <w:b/>
                <w:bCs/>
                <w:sz w:val="20"/>
                <w:szCs w:val="20"/>
              </w:rPr>
              <w:instrText>NUMPAGES</w:instrText>
            </w:r>
            <w:r w:rsidRPr="00F436AA">
              <w:rPr>
                <w:b/>
                <w:bCs/>
                <w:sz w:val="20"/>
                <w:szCs w:val="20"/>
              </w:rPr>
              <w:fldChar w:fldCharType="separate"/>
            </w:r>
            <w:r w:rsidR="00B93B14">
              <w:rPr>
                <w:b/>
                <w:bCs/>
                <w:sz w:val="20"/>
                <w:szCs w:val="20"/>
              </w:rPr>
              <w:t>31</w:t>
            </w:r>
            <w:r w:rsidRPr="00F436A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7FC467" w14:textId="77777777" w:rsidR="00E944C0" w:rsidRPr="00FC330F" w:rsidRDefault="00E944C0" w:rsidP="002B50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937386"/>
      <w:docPartObj>
        <w:docPartGallery w:val="Page Numbers (Bottom of Page)"/>
        <w:docPartUnique/>
      </w:docPartObj>
    </w:sdtPr>
    <w:sdtEndPr/>
    <w:sdtContent>
      <w:p w14:paraId="230C528D" w14:textId="77777777" w:rsidR="00E944C0" w:rsidRDefault="00951C2E">
        <w:pPr>
          <w:pStyle w:val="a9"/>
          <w:jc w:val="right"/>
        </w:pPr>
      </w:p>
    </w:sdtContent>
  </w:sdt>
  <w:p w14:paraId="2AC7AC69" w14:textId="77777777" w:rsidR="00E944C0" w:rsidRPr="002B507A" w:rsidRDefault="00E944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DB13" w14:textId="77777777" w:rsidR="00E944C0" w:rsidRPr="00244C83" w:rsidRDefault="00E944C0" w:rsidP="00244C83">
      <w:pPr>
        <w:pStyle w:val="a9"/>
      </w:pPr>
      <w:r>
        <w:separator/>
      </w:r>
    </w:p>
  </w:footnote>
  <w:footnote w:type="continuationSeparator" w:id="0">
    <w:p w14:paraId="4BD7DA3F" w14:textId="77777777" w:rsidR="00E944C0" w:rsidRDefault="00E944C0" w:rsidP="00E21302">
      <w:r>
        <w:continuationSeparator/>
      </w:r>
    </w:p>
  </w:footnote>
  <w:footnote w:type="continuationNotice" w:id="1">
    <w:p w14:paraId="4E9B8966" w14:textId="77777777" w:rsidR="00E944C0" w:rsidRDefault="00E944C0" w:rsidP="00244C83">
      <w:pPr>
        <w:ind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05826CC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BC07D4B"/>
    <w:multiLevelType w:val="multilevel"/>
    <w:tmpl w:val="F2D47A64"/>
    <w:styleLink w:val="0063"/>
    <w:lvl w:ilvl="0">
      <w:start w:val="1"/>
      <w:numFmt w:val="decimal"/>
      <w:lvlText w:val="%1."/>
      <w:lvlJc w:val="left"/>
      <w:pPr>
        <w:ind w:left="360" w:firstLine="207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1B02FA"/>
    <w:multiLevelType w:val="hybridMultilevel"/>
    <w:tmpl w:val="92B826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368"/>
    <w:multiLevelType w:val="multilevel"/>
    <w:tmpl w:val="C750EDC0"/>
    <w:lvl w:ilvl="0">
      <w:start w:val="1"/>
      <w:numFmt w:val="decimal"/>
      <w:pStyle w:val="1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1855" w:hanging="720"/>
      </w:pPr>
      <w:rPr>
        <w:rFonts w:hint="default"/>
        <w:b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ind w:left="2924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525B39"/>
    <w:multiLevelType w:val="hybridMultilevel"/>
    <w:tmpl w:val="7CD69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F0748"/>
    <w:multiLevelType w:val="multilevel"/>
    <w:tmpl w:val="2208DA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8B607D8"/>
    <w:multiLevelType w:val="multilevel"/>
    <w:tmpl w:val="6A106A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CC83145"/>
    <w:multiLevelType w:val="multilevel"/>
    <w:tmpl w:val="E00CE8C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3EF50733"/>
    <w:multiLevelType w:val="multilevel"/>
    <w:tmpl w:val="8D0EC82E"/>
    <w:lvl w:ilvl="0">
      <w:start w:val="1"/>
      <w:numFmt w:val="decimal"/>
      <w:pStyle w:val="a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8518C8"/>
    <w:multiLevelType w:val="hybridMultilevel"/>
    <w:tmpl w:val="7CD6916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11D368A"/>
    <w:multiLevelType w:val="hybridMultilevel"/>
    <w:tmpl w:val="29309210"/>
    <w:lvl w:ilvl="0" w:tplc="088073F0">
      <w:start w:val="1"/>
      <w:numFmt w:val="bullet"/>
      <w:pStyle w:val="a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4"/>
  </w:num>
  <w:num w:numId="16">
    <w:abstractNumId w:val="4"/>
  </w:num>
  <w:num w:numId="17">
    <w:abstractNumId w:val="4"/>
  </w:num>
  <w:num w:numId="18">
    <w:abstractNumId w:val="2"/>
  </w:num>
  <w:num w:numId="19">
    <w:abstractNumId w:val="4"/>
  </w:num>
  <w:num w:numId="20">
    <w:abstractNumId w:val="4"/>
  </w:num>
  <w:num w:numId="21">
    <w:abstractNumId w:val="6"/>
  </w:num>
  <w:num w:numId="22">
    <w:abstractNumId w:val="3"/>
  </w:num>
  <w:num w:numId="23">
    <w:abstractNumId w:val="0"/>
  </w:num>
  <w:num w:numId="24">
    <w:abstractNumId w:val="8"/>
  </w:num>
  <w:num w:numId="25">
    <w:abstractNumId w:val="7"/>
  </w:num>
  <w:num w:numId="26">
    <w:abstractNumId w:val="4"/>
  </w:num>
  <w:num w:numId="27">
    <w:abstractNumId w:val="4"/>
  </w:num>
  <w:num w:numId="28">
    <w:abstractNumId w:val="4"/>
    <w:lvlOverride w:ilvl="0">
      <w:startOverride w:val="3"/>
    </w:lvlOverride>
    <w:lvlOverride w:ilvl="1">
      <w:startOverride w:val="1"/>
    </w:lvlOverride>
    <w:lvlOverride w:ilvl="2">
      <w:startOverride w:val="18"/>
    </w:lvlOverride>
  </w:num>
  <w:num w:numId="29">
    <w:abstractNumId w:val="5"/>
  </w:num>
  <w:num w:numId="30">
    <w:abstractNumId w:val="10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3"/>
    </w:lvlOverride>
    <w:lvlOverride w:ilvl="1">
      <w:startOverride w:val="1"/>
    </w:lvlOverride>
    <w:lvlOverride w:ilvl="2">
      <w:startOverride w:val="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characterSpacingControl w:val="doNotCompress"/>
  <w:hdrShapeDefaults>
    <o:shapedefaults v:ext="edit" spidmax="96257" fill="f" fillcolor="white" strokecolor="#fdd208">
      <v:fill color="white" on="f"/>
      <v:stroke color="#fdd208" weight="1.5pt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9A"/>
    <w:rsid w:val="000021DB"/>
    <w:rsid w:val="0000264C"/>
    <w:rsid w:val="00002B90"/>
    <w:rsid w:val="00004690"/>
    <w:rsid w:val="0000470F"/>
    <w:rsid w:val="00006009"/>
    <w:rsid w:val="00007DC7"/>
    <w:rsid w:val="00010434"/>
    <w:rsid w:val="0001055D"/>
    <w:rsid w:val="00010AEA"/>
    <w:rsid w:val="00010D3F"/>
    <w:rsid w:val="00011A11"/>
    <w:rsid w:val="00012C09"/>
    <w:rsid w:val="00012E07"/>
    <w:rsid w:val="00013B59"/>
    <w:rsid w:val="00014956"/>
    <w:rsid w:val="00015295"/>
    <w:rsid w:val="00015BB4"/>
    <w:rsid w:val="0001667A"/>
    <w:rsid w:val="00016A20"/>
    <w:rsid w:val="0001710B"/>
    <w:rsid w:val="00017159"/>
    <w:rsid w:val="00017459"/>
    <w:rsid w:val="000208F4"/>
    <w:rsid w:val="00020945"/>
    <w:rsid w:val="0002146D"/>
    <w:rsid w:val="00021688"/>
    <w:rsid w:val="000217A5"/>
    <w:rsid w:val="000229D0"/>
    <w:rsid w:val="00022C50"/>
    <w:rsid w:val="00024085"/>
    <w:rsid w:val="00024B8D"/>
    <w:rsid w:val="00024EA4"/>
    <w:rsid w:val="0002582E"/>
    <w:rsid w:val="0002641B"/>
    <w:rsid w:val="000264F2"/>
    <w:rsid w:val="00026CAF"/>
    <w:rsid w:val="000271A2"/>
    <w:rsid w:val="00027B26"/>
    <w:rsid w:val="00030CD0"/>
    <w:rsid w:val="00031221"/>
    <w:rsid w:val="000317A3"/>
    <w:rsid w:val="0003289D"/>
    <w:rsid w:val="00032A1D"/>
    <w:rsid w:val="000338D6"/>
    <w:rsid w:val="00034FA6"/>
    <w:rsid w:val="000360D3"/>
    <w:rsid w:val="00037D55"/>
    <w:rsid w:val="000404D9"/>
    <w:rsid w:val="00040C21"/>
    <w:rsid w:val="00041575"/>
    <w:rsid w:val="00041E02"/>
    <w:rsid w:val="00042227"/>
    <w:rsid w:val="00042444"/>
    <w:rsid w:val="00042B27"/>
    <w:rsid w:val="00042D26"/>
    <w:rsid w:val="00042DF7"/>
    <w:rsid w:val="000448C0"/>
    <w:rsid w:val="00046F12"/>
    <w:rsid w:val="00047A9C"/>
    <w:rsid w:val="00047FA0"/>
    <w:rsid w:val="00050142"/>
    <w:rsid w:val="00051353"/>
    <w:rsid w:val="0005253E"/>
    <w:rsid w:val="00053AAC"/>
    <w:rsid w:val="00054287"/>
    <w:rsid w:val="00054608"/>
    <w:rsid w:val="00054938"/>
    <w:rsid w:val="00055557"/>
    <w:rsid w:val="000557F2"/>
    <w:rsid w:val="000606FD"/>
    <w:rsid w:val="00060920"/>
    <w:rsid w:val="0006234A"/>
    <w:rsid w:val="000636F0"/>
    <w:rsid w:val="00066EE9"/>
    <w:rsid w:val="000672AA"/>
    <w:rsid w:val="00071CA8"/>
    <w:rsid w:val="00073570"/>
    <w:rsid w:val="00073CD4"/>
    <w:rsid w:val="00074386"/>
    <w:rsid w:val="0007498E"/>
    <w:rsid w:val="00074B5D"/>
    <w:rsid w:val="00074C28"/>
    <w:rsid w:val="000759E1"/>
    <w:rsid w:val="00075BF6"/>
    <w:rsid w:val="00077FE4"/>
    <w:rsid w:val="00080D89"/>
    <w:rsid w:val="000811E2"/>
    <w:rsid w:val="000826E2"/>
    <w:rsid w:val="0008301E"/>
    <w:rsid w:val="00083DD5"/>
    <w:rsid w:val="00084D2A"/>
    <w:rsid w:val="00084E96"/>
    <w:rsid w:val="00084EE5"/>
    <w:rsid w:val="00085470"/>
    <w:rsid w:val="00085707"/>
    <w:rsid w:val="00086E60"/>
    <w:rsid w:val="00087AC5"/>
    <w:rsid w:val="00087C6A"/>
    <w:rsid w:val="00094597"/>
    <w:rsid w:val="0009516C"/>
    <w:rsid w:val="00095496"/>
    <w:rsid w:val="00095521"/>
    <w:rsid w:val="0009559B"/>
    <w:rsid w:val="000A07A5"/>
    <w:rsid w:val="000A377B"/>
    <w:rsid w:val="000A4E24"/>
    <w:rsid w:val="000A6D45"/>
    <w:rsid w:val="000A7137"/>
    <w:rsid w:val="000A772C"/>
    <w:rsid w:val="000A7E26"/>
    <w:rsid w:val="000B0671"/>
    <w:rsid w:val="000B0B38"/>
    <w:rsid w:val="000B2ABF"/>
    <w:rsid w:val="000B2C51"/>
    <w:rsid w:val="000B38B6"/>
    <w:rsid w:val="000B3E23"/>
    <w:rsid w:val="000B4010"/>
    <w:rsid w:val="000B43C1"/>
    <w:rsid w:val="000B44B0"/>
    <w:rsid w:val="000B4CC5"/>
    <w:rsid w:val="000B5690"/>
    <w:rsid w:val="000B5DB8"/>
    <w:rsid w:val="000B7091"/>
    <w:rsid w:val="000C1783"/>
    <w:rsid w:val="000C2E24"/>
    <w:rsid w:val="000C383D"/>
    <w:rsid w:val="000C41BF"/>
    <w:rsid w:val="000C44B3"/>
    <w:rsid w:val="000C60B9"/>
    <w:rsid w:val="000C6735"/>
    <w:rsid w:val="000C7BB4"/>
    <w:rsid w:val="000C7EEF"/>
    <w:rsid w:val="000C7FB9"/>
    <w:rsid w:val="000D0110"/>
    <w:rsid w:val="000D1DD2"/>
    <w:rsid w:val="000D2391"/>
    <w:rsid w:val="000D3992"/>
    <w:rsid w:val="000D3F87"/>
    <w:rsid w:val="000D4769"/>
    <w:rsid w:val="000D5150"/>
    <w:rsid w:val="000D65ED"/>
    <w:rsid w:val="000D71CC"/>
    <w:rsid w:val="000D73BA"/>
    <w:rsid w:val="000D792B"/>
    <w:rsid w:val="000E0CF2"/>
    <w:rsid w:val="000E14FB"/>
    <w:rsid w:val="000E1992"/>
    <w:rsid w:val="000E20BA"/>
    <w:rsid w:val="000E240E"/>
    <w:rsid w:val="000E2549"/>
    <w:rsid w:val="000E2DB3"/>
    <w:rsid w:val="000E362E"/>
    <w:rsid w:val="000E3BC1"/>
    <w:rsid w:val="000E4B24"/>
    <w:rsid w:val="000E5EF2"/>
    <w:rsid w:val="000E6EA1"/>
    <w:rsid w:val="000E78E7"/>
    <w:rsid w:val="000E7FAD"/>
    <w:rsid w:val="000F11C2"/>
    <w:rsid w:val="000F13A7"/>
    <w:rsid w:val="000F1957"/>
    <w:rsid w:val="000F1B11"/>
    <w:rsid w:val="000F2871"/>
    <w:rsid w:val="000F3B4A"/>
    <w:rsid w:val="000F558C"/>
    <w:rsid w:val="000F57F0"/>
    <w:rsid w:val="000F5F14"/>
    <w:rsid w:val="000F6A12"/>
    <w:rsid w:val="000F7511"/>
    <w:rsid w:val="000F7CA5"/>
    <w:rsid w:val="0010235D"/>
    <w:rsid w:val="00104B9A"/>
    <w:rsid w:val="001058B9"/>
    <w:rsid w:val="00106A88"/>
    <w:rsid w:val="00107A3A"/>
    <w:rsid w:val="00110867"/>
    <w:rsid w:val="001128CC"/>
    <w:rsid w:val="0011357A"/>
    <w:rsid w:val="001140A5"/>
    <w:rsid w:val="00114DBE"/>
    <w:rsid w:val="00115489"/>
    <w:rsid w:val="0011564E"/>
    <w:rsid w:val="00116198"/>
    <w:rsid w:val="00117D61"/>
    <w:rsid w:val="00120735"/>
    <w:rsid w:val="00120923"/>
    <w:rsid w:val="00123690"/>
    <w:rsid w:val="00123B99"/>
    <w:rsid w:val="00123C06"/>
    <w:rsid w:val="00123F62"/>
    <w:rsid w:val="001250FC"/>
    <w:rsid w:val="001252C9"/>
    <w:rsid w:val="001258C0"/>
    <w:rsid w:val="00125F8E"/>
    <w:rsid w:val="00127C97"/>
    <w:rsid w:val="00130600"/>
    <w:rsid w:val="00131BD6"/>
    <w:rsid w:val="00132F24"/>
    <w:rsid w:val="00135177"/>
    <w:rsid w:val="00135BEF"/>
    <w:rsid w:val="001367CE"/>
    <w:rsid w:val="00136AA6"/>
    <w:rsid w:val="00136C3F"/>
    <w:rsid w:val="00136CE6"/>
    <w:rsid w:val="00136D69"/>
    <w:rsid w:val="00137C30"/>
    <w:rsid w:val="0014188F"/>
    <w:rsid w:val="00142CC1"/>
    <w:rsid w:val="00144662"/>
    <w:rsid w:val="001456DC"/>
    <w:rsid w:val="00150A3D"/>
    <w:rsid w:val="001517C9"/>
    <w:rsid w:val="001519E4"/>
    <w:rsid w:val="001525D1"/>
    <w:rsid w:val="00152907"/>
    <w:rsid w:val="00153D38"/>
    <w:rsid w:val="001542A8"/>
    <w:rsid w:val="0015532A"/>
    <w:rsid w:val="001557D8"/>
    <w:rsid w:val="00156207"/>
    <w:rsid w:val="00156F71"/>
    <w:rsid w:val="00160431"/>
    <w:rsid w:val="001609C0"/>
    <w:rsid w:val="00160F1E"/>
    <w:rsid w:val="00162737"/>
    <w:rsid w:val="0016363C"/>
    <w:rsid w:val="00164837"/>
    <w:rsid w:val="00165919"/>
    <w:rsid w:val="00166730"/>
    <w:rsid w:val="00167254"/>
    <w:rsid w:val="001675F4"/>
    <w:rsid w:val="00171019"/>
    <w:rsid w:val="00172A9C"/>
    <w:rsid w:val="00174692"/>
    <w:rsid w:val="00174AFB"/>
    <w:rsid w:val="00174F33"/>
    <w:rsid w:val="001767A9"/>
    <w:rsid w:val="00176ED3"/>
    <w:rsid w:val="001806A9"/>
    <w:rsid w:val="001824E3"/>
    <w:rsid w:val="0018356C"/>
    <w:rsid w:val="00183615"/>
    <w:rsid w:val="00185D37"/>
    <w:rsid w:val="0019054E"/>
    <w:rsid w:val="001911E7"/>
    <w:rsid w:val="0019232A"/>
    <w:rsid w:val="00194C1C"/>
    <w:rsid w:val="001958D9"/>
    <w:rsid w:val="001A161C"/>
    <w:rsid w:val="001A23A8"/>
    <w:rsid w:val="001A447F"/>
    <w:rsid w:val="001A5A28"/>
    <w:rsid w:val="001A78F9"/>
    <w:rsid w:val="001B0007"/>
    <w:rsid w:val="001B095B"/>
    <w:rsid w:val="001B1299"/>
    <w:rsid w:val="001B23A6"/>
    <w:rsid w:val="001B2BFA"/>
    <w:rsid w:val="001B33BB"/>
    <w:rsid w:val="001B43A6"/>
    <w:rsid w:val="001B641B"/>
    <w:rsid w:val="001B6B46"/>
    <w:rsid w:val="001B7339"/>
    <w:rsid w:val="001C062E"/>
    <w:rsid w:val="001C0664"/>
    <w:rsid w:val="001C1254"/>
    <w:rsid w:val="001C1401"/>
    <w:rsid w:val="001C16BF"/>
    <w:rsid w:val="001C22A8"/>
    <w:rsid w:val="001C2B29"/>
    <w:rsid w:val="001C3866"/>
    <w:rsid w:val="001C3E1D"/>
    <w:rsid w:val="001C55D7"/>
    <w:rsid w:val="001C6389"/>
    <w:rsid w:val="001C6D78"/>
    <w:rsid w:val="001C78A0"/>
    <w:rsid w:val="001C7BEB"/>
    <w:rsid w:val="001C7DDF"/>
    <w:rsid w:val="001C7F6A"/>
    <w:rsid w:val="001D050B"/>
    <w:rsid w:val="001D0923"/>
    <w:rsid w:val="001D240B"/>
    <w:rsid w:val="001D248C"/>
    <w:rsid w:val="001D2B94"/>
    <w:rsid w:val="001D3EC6"/>
    <w:rsid w:val="001D4602"/>
    <w:rsid w:val="001D5016"/>
    <w:rsid w:val="001D6479"/>
    <w:rsid w:val="001E138B"/>
    <w:rsid w:val="001E2ACA"/>
    <w:rsid w:val="001E36D3"/>
    <w:rsid w:val="001E41DC"/>
    <w:rsid w:val="001E48D0"/>
    <w:rsid w:val="001E4F9F"/>
    <w:rsid w:val="001E5CAD"/>
    <w:rsid w:val="001E5F21"/>
    <w:rsid w:val="001E61D3"/>
    <w:rsid w:val="001E73E8"/>
    <w:rsid w:val="001F1761"/>
    <w:rsid w:val="001F4A24"/>
    <w:rsid w:val="001F5F6B"/>
    <w:rsid w:val="001F7303"/>
    <w:rsid w:val="00200726"/>
    <w:rsid w:val="00200A22"/>
    <w:rsid w:val="00200C5A"/>
    <w:rsid w:val="00203559"/>
    <w:rsid w:val="00204019"/>
    <w:rsid w:val="002060D4"/>
    <w:rsid w:val="0020695B"/>
    <w:rsid w:val="00206CF3"/>
    <w:rsid w:val="00206D62"/>
    <w:rsid w:val="00207293"/>
    <w:rsid w:val="00210742"/>
    <w:rsid w:val="00211A5D"/>
    <w:rsid w:val="00212C03"/>
    <w:rsid w:val="00213307"/>
    <w:rsid w:val="00214092"/>
    <w:rsid w:val="002141AC"/>
    <w:rsid w:val="00214A04"/>
    <w:rsid w:val="00215752"/>
    <w:rsid w:val="00215824"/>
    <w:rsid w:val="0021594A"/>
    <w:rsid w:val="00215F91"/>
    <w:rsid w:val="00220080"/>
    <w:rsid w:val="002206DD"/>
    <w:rsid w:val="00224266"/>
    <w:rsid w:val="00224508"/>
    <w:rsid w:val="00224A15"/>
    <w:rsid w:val="00224A9B"/>
    <w:rsid w:val="002256B0"/>
    <w:rsid w:val="00225AD2"/>
    <w:rsid w:val="00225F27"/>
    <w:rsid w:val="00226009"/>
    <w:rsid w:val="00231A01"/>
    <w:rsid w:val="00233937"/>
    <w:rsid w:val="00234CDA"/>
    <w:rsid w:val="00235754"/>
    <w:rsid w:val="002378EA"/>
    <w:rsid w:val="00240652"/>
    <w:rsid w:val="002409F2"/>
    <w:rsid w:val="002418E6"/>
    <w:rsid w:val="002428A2"/>
    <w:rsid w:val="0024322C"/>
    <w:rsid w:val="00244C83"/>
    <w:rsid w:val="00244CE3"/>
    <w:rsid w:val="00244DC1"/>
    <w:rsid w:val="00245383"/>
    <w:rsid w:val="00245747"/>
    <w:rsid w:val="00246098"/>
    <w:rsid w:val="00246215"/>
    <w:rsid w:val="0024639A"/>
    <w:rsid w:val="002471A4"/>
    <w:rsid w:val="00247AF9"/>
    <w:rsid w:val="00250928"/>
    <w:rsid w:val="00251982"/>
    <w:rsid w:val="0025230E"/>
    <w:rsid w:val="00252746"/>
    <w:rsid w:val="0025598F"/>
    <w:rsid w:val="00255A5F"/>
    <w:rsid w:val="00255ADA"/>
    <w:rsid w:val="002604C4"/>
    <w:rsid w:val="00262191"/>
    <w:rsid w:val="002629A4"/>
    <w:rsid w:val="002634B5"/>
    <w:rsid w:val="00264925"/>
    <w:rsid w:val="00265657"/>
    <w:rsid w:val="00265C5F"/>
    <w:rsid w:val="00265F49"/>
    <w:rsid w:val="00266486"/>
    <w:rsid w:val="00267022"/>
    <w:rsid w:val="00267389"/>
    <w:rsid w:val="00267F5A"/>
    <w:rsid w:val="00270350"/>
    <w:rsid w:val="00270CE1"/>
    <w:rsid w:val="00270D80"/>
    <w:rsid w:val="00271197"/>
    <w:rsid w:val="00272168"/>
    <w:rsid w:val="00272546"/>
    <w:rsid w:val="00272831"/>
    <w:rsid w:val="00274D6F"/>
    <w:rsid w:val="00275249"/>
    <w:rsid w:val="00275402"/>
    <w:rsid w:val="00275914"/>
    <w:rsid w:val="002770C0"/>
    <w:rsid w:val="002773DD"/>
    <w:rsid w:val="00277AD2"/>
    <w:rsid w:val="00277B53"/>
    <w:rsid w:val="00280932"/>
    <w:rsid w:val="0028364D"/>
    <w:rsid w:val="00284423"/>
    <w:rsid w:val="002865D3"/>
    <w:rsid w:val="0028698C"/>
    <w:rsid w:val="00287C94"/>
    <w:rsid w:val="002900F3"/>
    <w:rsid w:val="00290E70"/>
    <w:rsid w:val="00291CD1"/>
    <w:rsid w:val="00292306"/>
    <w:rsid w:val="00292348"/>
    <w:rsid w:val="0029291D"/>
    <w:rsid w:val="00293763"/>
    <w:rsid w:val="0029426E"/>
    <w:rsid w:val="00295F39"/>
    <w:rsid w:val="00295F71"/>
    <w:rsid w:val="002966BE"/>
    <w:rsid w:val="002A0173"/>
    <w:rsid w:val="002A133E"/>
    <w:rsid w:val="002A2179"/>
    <w:rsid w:val="002A2B12"/>
    <w:rsid w:val="002A328F"/>
    <w:rsid w:val="002A5E9D"/>
    <w:rsid w:val="002A60F2"/>
    <w:rsid w:val="002A65F0"/>
    <w:rsid w:val="002A6D78"/>
    <w:rsid w:val="002A74FF"/>
    <w:rsid w:val="002A7D4F"/>
    <w:rsid w:val="002B1B21"/>
    <w:rsid w:val="002B2226"/>
    <w:rsid w:val="002B3E3A"/>
    <w:rsid w:val="002B507A"/>
    <w:rsid w:val="002B6B17"/>
    <w:rsid w:val="002B6D5A"/>
    <w:rsid w:val="002B7D67"/>
    <w:rsid w:val="002C1F90"/>
    <w:rsid w:val="002C2525"/>
    <w:rsid w:val="002C2F3C"/>
    <w:rsid w:val="002C342E"/>
    <w:rsid w:val="002C3F17"/>
    <w:rsid w:val="002C5257"/>
    <w:rsid w:val="002C577D"/>
    <w:rsid w:val="002C6107"/>
    <w:rsid w:val="002D00BE"/>
    <w:rsid w:val="002D1127"/>
    <w:rsid w:val="002D2986"/>
    <w:rsid w:val="002D2D8E"/>
    <w:rsid w:val="002D3445"/>
    <w:rsid w:val="002D38AD"/>
    <w:rsid w:val="002D3919"/>
    <w:rsid w:val="002D3BA8"/>
    <w:rsid w:val="002D70DA"/>
    <w:rsid w:val="002D71B7"/>
    <w:rsid w:val="002D75FC"/>
    <w:rsid w:val="002D76FA"/>
    <w:rsid w:val="002E146A"/>
    <w:rsid w:val="002E331F"/>
    <w:rsid w:val="002E4028"/>
    <w:rsid w:val="002E4230"/>
    <w:rsid w:val="002E44BD"/>
    <w:rsid w:val="002E775A"/>
    <w:rsid w:val="002F0B1E"/>
    <w:rsid w:val="002F0DB3"/>
    <w:rsid w:val="002F27DE"/>
    <w:rsid w:val="002F2CA2"/>
    <w:rsid w:val="002F303A"/>
    <w:rsid w:val="002F3D89"/>
    <w:rsid w:val="002F4086"/>
    <w:rsid w:val="002F54B4"/>
    <w:rsid w:val="002F5E0E"/>
    <w:rsid w:val="002F667E"/>
    <w:rsid w:val="002F6931"/>
    <w:rsid w:val="002F6C23"/>
    <w:rsid w:val="002F7EB3"/>
    <w:rsid w:val="0030008C"/>
    <w:rsid w:val="003001EC"/>
    <w:rsid w:val="00300A68"/>
    <w:rsid w:val="00300B4F"/>
    <w:rsid w:val="00301232"/>
    <w:rsid w:val="00301D63"/>
    <w:rsid w:val="00302510"/>
    <w:rsid w:val="00302623"/>
    <w:rsid w:val="003026D1"/>
    <w:rsid w:val="003037E7"/>
    <w:rsid w:val="003053BF"/>
    <w:rsid w:val="00307653"/>
    <w:rsid w:val="00307EC6"/>
    <w:rsid w:val="00313904"/>
    <w:rsid w:val="00314EEB"/>
    <w:rsid w:val="003151DE"/>
    <w:rsid w:val="003155DF"/>
    <w:rsid w:val="003157BB"/>
    <w:rsid w:val="00315B71"/>
    <w:rsid w:val="00316385"/>
    <w:rsid w:val="00316682"/>
    <w:rsid w:val="00316792"/>
    <w:rsid w:val="00317F99"/>
    <w:rsid w:val="003204B8"/>
    <w:rsid w:val="00320C02"/>
    <w:rsid w:val="00321736"/>
    <w:rsid w:val="00321EEA"/>
    <w:rsid w:val="003220A1"/>
    <w:rsid w:val="003227E1"/>
    <w:rsid w:val="0032575F"/>
    <w:rsid w:val="003262DB"/>
    <w:rsid w:val="00330DED"/>
    <w:rsid w:val="003317C2"/>
    <w:rsid w:val="003338AF"/>
    <w:rsid w:val="00334A8E"/>
    <w:rsid w:val="003351E9"/>
    <w:rsid w:val="003364F5"/>
    <w:rsid w:val="00337240"/>
    <w:rsid w:val="00337A53"/>
    <w:rsid w:val="00337B0E"/>
    <w:rsid w:val="00340954"/>
    <w:rsid w:val="0034159D"/>
    <w:rsid w:val="0034164C"/>
    <w:rsid w:val="00341A37"/>
    <w:rsid w:val="00341DE3"/>
    <w:rsid w:val="0034212B"/>
    <w:rsid w:val="00342DEB"/>
    <w:rsid w:val="00343E98"/>
    <w:rsid w:val="003440BC"/>
    <w:rsid w:val="00345C9D"/>
    <w:rsid w:val="003465F6"/>
    <w:rsid w:val="0034711E"/>
    <w:rsid w:val="00350FEC"/>
    <w:rsid w:val="003523EA"/>
    <w:rsid w:val="00353135"/>
    <w:rsid w:val="0035397E"/>
    <w:rsid w:val="00354811"/>
    <w:rsid w:val="00355F79"/>
    <w:rsid w:val="00356804"/>
    <w:rsid w:val="003574A2"/>
    <w:rsid w:val="00357A6D"/>
    <w:rsid w:val="00360459"/>
    <w:rsid w:val="00360641"/>
    <w:rsid w:val="003609C7"/>
    <w:rsid w:val="0036100B"/>
    <w:rsid w:val="003611D5"/>
    <w:rsid w:val="00361515"/>
    <w:rsid w:val="00363D1E"/>
    <w:rsid w:val="0036438B"/>
    <w:rsid w:val="00365C0A"/>
    <w:rsid w:val="00366F1F"/>
    <w:rsid w:val="0036744D"/>
    <w:rsid w:val="00372570"/>
    <w:rsid w:val="003725EA"/>
    <w:rsid w:val="0037275C"/>
    <w:rsid w:val="00373201"/>
    <w:rsid w:val="003737E4"/>
    <w:rsid w:val="00373BD8"/>
    <w:rsid w:val="003752C7"/>
    <w:rsid w:val="00375394"/>
    <w:rsid w:val="00375A61"/>
    <w:rsid w:val="003768B1"/>
    <w:rsid w:val="00376B37"/>
    <w:rsid w:val="0037702E"/>
    <w:rsid w:val="00377603"/>
    <w:rsid w:val="00381DA5"/>
    <w:rsid w:val="003839E7"/>
    <w:rsid w:val="00383AA0"/>
    <w:rsid w:val="00385EA9"/>
    <w:rsid w:val="00386370"/>
    <w:rsid w:val="00386374"/>
    <w:rsid w:val="00386E51"/>
    <w:rsid w:val="00386E86"/>
    <w:rsid w:val="00387075"/>
    <w:rsid w:val="003907DF"/>
    <w:rsid w:val="00390BD7"/>
    <w:rsid w:val="00392627"/>
    <w:rsid w:val="00393D67"/>
    <w:rsid w:val="0039443D"/>
    <w:rsid w:val="00394CED"/>
    <w:rsid w:val="00394FF8"/>
    <w:rsid w:val="003957D2"/>
    <w:rsid w:val="0039613B"/>
    <w:rsid w:val="00397C50"/>
    <w:rsid w:val="003A0833"/>
    <w:rsid w:val="003A14D7"/>
    <w:rsid w:val="003A2A1F"/>
    <w:rsid w:val="003A5FD3"/>
    <w:rsid w:val="003A7717"/>
    <w:rsid w:val="003A7CDA"/>
    <w:rsid w:val="003A7F86"/>
    <w:rsid w:val="003B06E8"/>
    <w:rsid w:val="003B22D3"/>
    <w:rsid w:val="003B3055"/>
    <w:rsid w:val="003B37F4"/>
    <w:rsid w:val="003B46D0"/>
    <w:rsid w:val="003B5954"/>
    <w:rsid w:val="003B65FA"/>
    <w:rsid w:val="003B6BED"/>
    <w:rsid w:val="003B710C"/>
    <w:rsid w:val="003B733E"/>
    <w:rsid w:val="003C04B8"/>
    <w:rsid w:val="003C1234"/>
    <w:rsid w:val="003C3AAA"/>
    <w:rsid w:val="003C4A53"/>
    <w:rsid w:val="003C543E"/>
    <w:rsid w:val="003C55A2"/>
    <w:rsid w:val="003C6B6B"/>
    <w:rsid w:val="003C70FC"/>
    <w:rsid w:val="003C7640"/>
    <w:rsid w:val="003C7CA3"/>
    <w:rsid w:val="003D0A60"/>
    <w:rsid w:val="003D0C7C"/>
    <w:rsid w:val="003D0E67"/>
    <w:rsid w:val="003D1521"/>
    <w:rsid w:val="003D1EB9"/>
    <w:rsid w:val="003D205D"/>
    <w:rsid w:val="003D2188"/>
    <w:rsid w:val="003D24BA"/>
    <w:rsid w:val="003D2512"/>
    <w:rsid w:val="003D265E"/>
    <w:rsid w:val="003D37C3"/>
    <w:rsid w:val="003D3929"/>
    <w:rsid w:val="003D3EBE"/>
    <w:rsid w:val="003D4E94"/>
    <w:rsid w:val="003D4FA4"/>
    <w:rsid w:val="003D4FDB"/>
    <w:rsid w:val="003D64D9"/>
    <w:rsid w:val="003E0BB1"/>
    <w:rsid w:val="003E1060"/>
    <w:rsid w:val="003E1119"/>
    <w:rsid w:val="003E13B9"/>
    <w:rsid w:val="003E458E"/>
    <w:rsid w:val="003E48C1"/>
    <w:rsid w:val="003E4D7D"/>
    <w:rsid w:val="003E5BC7"/>
    <w:rsid w:val="003E72DA"/>
    <w:rsid w:val="003E7615"/>
    <w:rsid w:val="003E7F67"/>
    <w:rsid w:val="003F047E"/>
    <w:rsid w:val="003F0F1C"/>
    <w:rsid w:val="003F1972"/>
    <w:rsid w:val="003F46DF"/>
    <w:rsid w:val="003F4C3C"/>
    <w:rsid w:val="003F627C"/>
    <w:rsid w:val="003F6C01"/>
    <w:rsid w:val="003F6C74"/>
    <w:rsid w:val="003F6FE0"/>
    <w:rsid w:val="003F722F"/>
    <w:rsid w:val="003F7691"/>
    <w:rsid w:val="003F7E8D"/>
    <w:rsid w:val="004004D0"/>
    <w:rsid w:val="00401895"/>
    <w:rsid w:val="004029F2"/>
    <w:rsid w:val="00403A4F"/>
    <w:rsid w:val="004047EF"/>
    <w:rsid w:val="00406522"/>
    <w:rsid w:val="00406712"/>
    <w:rsid w:val="00406A63"/>
    <w:rsid w:val="00406AD7"/>
    <w:rsid w:val="004076D2"/>
    <w:rsid w:val="00407AE7"/>
    <w:rsid w:val="00407FAE"/>
    <w:rsid w:val="00410CBB"/>
    <w:rsid w:val="00411363"/>
    <w:rsid w:val="00411CEF"/>
    <w:rsid w:val="00412589"/>
    <w:rsid w:val="00412BFA"/>
    <w:rsid w:val="00412E26"/>
    <w:rsid w:val="004142A8"/>
    <w:rsid w:val="004142DE"/>
    <w:rsid w:val="00416B8A"/>
    <w:rsid w:val="00416FC2"/>
    <w:rsid w:val="00417561"/>
    <w:rsid w:val="004177F3"/>
    <w:rsid w:val="0041787C"/>
    <w:rsid w:val="004179C9"/>
    <w:rsid w:val="0042090C"/>
    <w:rsid w:val="00420C52"/>
    <w:rsid w:val="0042198B"/>
    <w:rsid w:val="004228C5"/>
    <w:rsid w:val="00423994"/>
    <w:rsid w:val="00424C6B"/>
    <w:rsid w:val="004251AD"/>
    <w:rsid w:val="00425E65"/>
    <w:rsid w:val="00426ED4"/>
    <w:rsid w:val="00427142"/>
    <w:rsid w:val="004277F3"/>
    <w:rsid w:val="00427F1C"/>
    <w:rsid w:val="00433735"/>
    <w:rsid w:val="00433F2D"/>
    <w:rsid w:val="00434E08"/>
    <w:rsid w:val="0043678C"/>
    <w:rsid w:val="004406B4"/>
    <w:rsid w:val="00441B6F"/>
    <w:rsid w:val="00441E33"/>
    <w:rsid w:val="00442435"/>
    <w:rsid w:val="0044572D"/>
    <w:rsid w:val="00445A9C"/>
    <w:rsid w:val="004465AD"/>
    <w:rsid w:val="00446B0B"/>
    <w:rsid w:val="0044754E"/>
    <w:rsid w:val="00450C4E"/>
    <w:rsid w:val="004511AD"/>
    <w:rsid w:val="00451739"/>
    <w:rsid w:val="00451FB0"/>
    <w:rsid w:val="00452430"/>
    <w:rsid w:val="004534BA"/>
    <w:rsid w:val="00454350"/>
    <w:rsid w:val="00455868"/>
    <w:rsid w:val="00456A88"/>
    <w:rsid w:val="0045755A"/>
    <w:rsid w:val="0045781E"/>
    <w:rsid w:val="00460AC0"/>
    <w:rsid w:val="004610AE"/>
    <w:rsid w:val="004614EA"/>
    <w:rsid w:val="0046182D"/>
    <w:rsid w:val="0046263F"/>
    <w:rsid w:val="0046266C"/>
    <w:rsid w:val="004628CF"/>
    <w:rsid w:val="00463335"/>
    <w:rsid w:val="00464218"/>
    <w:rsid w:val="00464B26"/>
    <w:rsid w:val="004708C9"/>
    <w:rsid w:val="00470954"/>
    <w:rsid w:val="00470DEA"/>
    <w:rsid w:val="004720A5"/>
    <w:rsid w:val="00472628"/>
    <w:rsid w:val="00472B0D"/>
    <w:rsid w:val="004733DB"/>
    <w:rsid w:val="004749CE"/>
    <w:rsid w:val="00475D24"/>
    <w:rsid w:val="00475D64"/>
    <w:rsid w:val="00476999"/>
    <w:rsid w:val="00477FC1"/>
    <w:rsid w:val="00480367"/>
    <w:rsid w:val="00480611"/>
    <w:rsid w:val="004814CB"/>
    <w:rsid w:val="004820CF"/>
    <w:rsid w:val="004827E1"/>
    <w:rsid w:val="00482901"/>
    <w:rsid w:val="00482AFC"/>
    <w:rsid w:val="00483C97"/>
    <w:rsid w:val="00483D95"/>
    <w:rsid w:val="0048403B"/>
    <w:rsid w:val="004844CE"/>
    <w:rsid w:val="00484557"/>
    <w:rsid w:val="00484A23"/>
    <w:rsid w:val="004866EB"/>
    <w:rsid w:val="004866FF"/>
    <w:rsid w:val="00486FF0"/>
    <w:rsid w:val="0049016B"/>
    <w:rsid w:val="00490C8B"/>
    <w:rsid w:val="004944B7"/>
    <w:rsid w:val="004954DA"/>
    <w:rsid w:val="004961B0"/>
    <w:rsid w:val="0049766F"/>
    <w:rsid w:val="00497F7C"/>
    <w:rsid w:val="004A010B"/>
    <w:rsid w:val="004A1043"/>
    <w:rsid w:val="004A2239"/>
    <w:rsid w:val="004A238C"/>
    <w:rsid w:val="004A4601"/>
    <w:rsid w:val="004A4720"/>
    <w:rsid w:val="004A523C"/>
    <w:rsid w:val="004A6E05"/>
    <w:rsid w:val="004B02AF"/>
    <w:rsid w:val="004B2831"/>
    <w:rsid w:val="004B329E"/>
    <w:rsid w:val="004B4688"/>
    <w:rsid w:val="004B5E84"/>
    <w:rsid w:val="004B5FD1"/>
    <w:rsid w:val="004B64B2"/>
    <w:rsid w:val="004C044E"/>
    <w:rsid w:val="004C262D"/>
    <w:rsid w:val="004C3BDE"/>
    <w:rsid w:val="004C46D6"/>
    <w:rsid w:val="004C4851"/>
    <w:rsid w:val="004C7300"/>
    <w:rsid w:val="004C7C28"/>
    <w:rsid w:val="004D099E"/>
    <w:rsid w:val="004D132A"/>
    <w:rsid w:val="004D1621"/>
    <w:rsid w:val="004D1D32"/>
    <w:rsid w:val="004D3125"/>
    <w:rsid w:val="004D3279"/>
    <w:rsid w:val="004D35A2"/>
    <w:rsid w:val="004D365C"/>
    <w:rsid w:val="004D3A61"/>
    <w:rsid w:val="004D6134"/>
    <w:rsid w:val="004D62E9"/>
    <w:rsid w:val="004D664A"/>
    <w:rsid w:val="004D6857"/>
    <w:rsid w:val="004D7241"/>
    <w:rsid w:val="004D74FE"/>
    <w:rsid w:val="004E05B0"/>
    <w:rsid w:val="004E18CF"/>
    <w:rsid w:val="004E2726"/>
    <w:rsid w:val="004E3A14"/>
    <w:rsid w:val="004E3DEA"/>
    <w:rsid w:val="004E4C23"/>
    <w:rsid w:val="004E57ED"/>
    <w:rsid w:val="004E66A9"/>
    <w:rsid w:val="004E7162"/>
    <w:rsid w:val="004E74F9"/>
    <w:rsid w:val="004E7FF0"/>
    <w:rsid w:val="004F053F"/>
    <w:rsid w:val="004F2349"/>
    <w:rsid w:val="004F27B5"/>
    <w:rsid w:val="004F3C0A"/>
    <w:rsid w:val="004F3FF0"/>
    <w:rsid w:val="004F42D4"/>
    <w:rsid w:val="00502077"/>
    <w:rsid w:val="005026E3"/>
    <w:rsid w:val="00502D7D"/>
    <w:rsid w:val="00503AE8"/>
    <w:rsid w:val="00503C19"/>
    <w:rsid w:val="00505D48"/>
    <w:rsid w:val="0050692F"/>
    <w:rsid w:val="005073D5"/>
    <w:rsid w:val="005110D7"/>
    <w:rsid w:val="005116BC"/>
    <w:rsid w:val="0051213B"/>
    <w:rsid w:val="005133DD"/>
    <w:rsid w:val="00514B47"/>
    <w:rsid w:val="00515028"/>
    <w:rsid w:val="005161DB"/>
    <w:rsid w:val="005166A4"/>
    <w:rsid w:val="00517B0D"/>
    <w:rsid w:val="00520B02"/>
    <w:rsid w:val="005218D4"/>
    <w:rsid w:val="00523398"/>
    <w:rsid w:val="0052398D"/>
    <w:rsid w:val="00523F36"/>
    <w:rsid w:val="005258DF"/>
    <w:rsid w:val="00525AB7"/>
    <w:rsid w:val="00525EE3"/>
    <w:rsid w:val="0052636B"/>
    <w:rsid w:val="00527F57"/>
    <w:rsid w:val="005325AC"/>
    <w:rsid w:val="00533A82"/>
    <w:rsid w:val="00533C8E"/>
    <w:rsid w:val="005344C6"/>
    <w:rsid w:val="0053701B"/>
    <w:rsid w:val="005375D2"/>
    <w:rsid w:val="0053791E"/>
    <w:rsid w:val="00537D70"/>
    <w:rsid w:val="00537E10"/>
    <w:rsid w:val="005409CF"/>
    <w:rsid w:val="00541DD0"/>
    <w:rsid w:val="005429C4"/>
    <w:rsid w:val="00542FEE"/>
    <w:rsid w:val="00544C65"/>
    <w:rsid w:val="005460E8"/>
    <w:rsid w:val="00546C38"/>
    <w:rsid w:val="00550109"/>
    <w:rsid w:val="00550CD3"/>
    <w:rsid w:val="00550CE9"/>
    <w:rsid w:val="00551467"/>
    <w:rsid w:val="00554937"/>
    <w:rsid w:val="005550D6"/>
    <w:rsid w:val="005554EA"/>
    <w:rsid w:val="00557ED6"/>
    <w:rsid w:val="0056005C"/>
    <w:rsid w:val="0056132E"/>
    <w:rsid w:val="0056223E"/>
    <w:rsid w:val="005624E5"/>
    <w:rsid w:val="00562B02"/>
    <w:rsid w:val="005632E8"/>
    <w:rsid w:val="00563CBD"/>
    <w:rsid w:val="00564C92"/>
    <w:rsid w:val="00564D24"/>
    <w:rsid w:val="00565D71"/>
    <w:rsid w:val="00565F6C"/>
    <w:rsid w:val="00566D3B"/>
    <w:rsid w:val="00567B4A"/>
    <w:rsid w:val="00567FD4"/>
    <w:rsid w:val="00567FFC"/>
    <w:rsid w:val="0057141D"/>
    <w:rsid w:val="0057294E"/>
    <w:rsid w:val="005733DC"/>
    <w:rsid w:val="0057651E"/>
    <w:rsid w:val="00576616"/>
    <w:rsid w:val="005775E0"/>
    <w:rsid w:val="00580499"/>
    <w:rsid w:val="005813D5"/>
    <w:rsid w:val="00581BA0"/>
    <w:rsid w:val="00582595"/>
    <w:rsid w:val="0058296D"/>
    <w:rsid w:val="0058400F"/>
    <w:rsid w:val="00584984"/>
    <w:rsid w:val="005857CE"/>
    <w:rsid w:val="005858BA"/>
    <w:rsid w:val="00585F95"/>
    <w:rsid w:val="00586261"/>
    <w:rsid w:val="00586888"/>
    <w:rsid w:val="0059001B"/>
    <w:rsid w:val="005903F2"/>
    <w:rsid w:val="0059047A"/>
    <w:rsid w:val="00590DF8"/>
    <w:rsid w:val="00593E5A"/>
    <w:rsid w:val="00594104"/>
    <w:rsid w:val="00595604"/>
    <w:rsid w:val="005961AF"/>
    <w:rsid w:val="00596F38"/>
    <w:rsid w:val="00597721"/>
    <w:rsid w:val="005A06AC"/>
    <w:rsid w:val="005A1E8E"/>
    <w:rsid w:val="005A1F6B"/>
    <w:rsid w:val="005A2085"/>
    <w:rsid w:val="005A2F25"/>
    <w:rsid w:val="005A3C72"/>
    <w:rsid w:val="005A4041"/>
    <w:rsid w:val="005A49F3"/>
    <w:rsid w:val="005A5656"/>
    <w:rsid w:val="005A629B"/>
    <w:rsid w:val="005B0DFF"/>
    <w:rsid w:val="005B144A"/>
    <w:rsid w:val="005B2262"/>
    <w:rsid w:val="005B227B"/>
    <w:rsid w:val="005B3DC5"/>
    <w:rsid w:val="005B3E9C"/>
    <w:rsid w:val="005B68C8"/>
    <w:rsid w:val="005B74BB"/>
    <w:rsid w:val="005B74E2"/>
    <w:rsid w:val="005B7E39"/>
    <w:rsid w:val="005C08F4"/>
    <w:rsid w:val="005C114C"/>
    <w:rsid w:val="005C134E"/>
    <w:rsid w:val="005C14F4"/>
    <w:rsid w:val="005C2400"/>
    <w:rsid w:val="005C25A2"/>
    <w:rsid w:val="005C30BD"/>
    <w:rsid w:val="005C317C"/>
    <w:rsid w:val="005C3B5E"/>
    <w:rsid w:val="005C4274"/>
    <w:rsid w:val="005C5736"/>
    <w:rsid w:val="005C5914"/>
    <w:rsid w:val="005C5E1B"/>
    <w:rsid w:val="005C5F1E"/>
    <w:rsid w:val="005C5FA9"/>
    <w:rsid w:val="005C6413"/>
    <w:rsid w:val="005C69FF"/>
    <w:rsid w:val="005C6D75"/>
    <w:rsid w:val="005C7372"/>
    <w:rsid w:val="005C7911"/>
    <w:rsid w:val="005D2207"/>
    <w:rsid w:val="005D318C"/>
    <w:rsid w:val="005D39F3"/>
    <w:rsid w:val="005D6E0D"/>
    <w:rsid w:val="005D7AC5"/>
    <w:rsid w:val="005D7CBE"/>
    <w:rsid w:val="005E0122"/>
    <w:rsid w:val="005E0144"/>
    <w:rsid w:val="005E18C0"/>
    <w:rsid w:val="005E195B"/>
    <w:rsid w:val="005E3463"/>
    <w:rsid w:val="005E4870"/>
    <w:rsid w:val="005E4938"/>
    <w:rsid w:val="005E50CB"/>
    <w:rsid w:val="005E5B5D"/>
    <w:rsid w:val="005E5F38"/>
    <w:rsid w:val="005E71DB"/>
    <w:rsid w:val="005F0FC2"/>
    <w:rsid w:val="005F15FB"/>
    <w:rsid w:val="005F191D"/>
    <w:rsid w:val="005F202A"/>
    <w:rsid w:val="005F61D5"/>
    <w:rsid w:val="005F6C4E"/>
    <w:rsid w:val="00600232"/>
    <w:rsid w:val="00600DA4"/>
    <w:rsid w:val="00600E9C"/>
    <w:rsid w:val="00603F01"/>
    <w:rsid w:val="00604F50"/>
    <w:rsid w:val="006054E2"/>
    <w:rsid w:val="00605D6C"/>
    <w:rsid w:val="00606601"/>
    <w:rsid w:val="006077A9"/>
    <w:rsid w:val="00610E66"/>
    <w:rsid w:val="00611089"/>
    <w:rsid w:val="00611483"/>
    <w:rsid w:val="006126E1"/>
    <w:rsid w:val="006146D7"/>
    <w:rsid w:val="00614B52"/>
    <w:rsid w:val="00617B61"/>
    <w:rsid w:val="00620121"/>
    <w:rsid w:val="00620265"/>
    <w:rsid w:val="00620B50"/>
    <w:rsid w:val="006212B5"/>
    <w:rsid w:val="00621B8D"/>
    <w:rsid w:val="00621D9F"/>
    <w:rsid w:val="00621F25"/>
    <w:rsid w:val="006232B7"/>
    <w:rsid w:val="00623520"/>
    <w:rsid w:val="00623F3B"/>
    <w:rsid w:val="00624278"/>
    <w:rsid w:val="0062433E"/>
    <w:rsid w:val="006248D7"/>
    <w:rsid w:val="00626825"/>
    <w:rsid w:val="00627606"/>
    <w:rsid w:val="00627FD7"/>
    <w:rsid w:val="0063045C"/>
    <w:rsid w:val="006304A8"/>
    <w:rsid w:val="006306D0"/>
    <w:rsid w:val="00631411"/>
    <w:rsid w:val="006316C0"/>
    <w:rsid w:val="00631D1C"/>
    <w:rsid w:val="006323CA"/>
    <w:rsid w:val="0063443D"/>
    <w:rsid w:val="00634C78"/>
    <w:rsid w:val="00634F7D"/>
    <w:rsid w:val="00635C84"/>
    <w:rsid w:val="006400B3"/>
    <w:rsid w:val="00640FE6"/>
    <w:rsid w:val="006419C8"/>
    <w:rsid w:val="00642255"/>
    <w:rsid w:val="00642283"/>
    <w:rsid w:val="00643DB7"/>
    <w:rsid w:val="00647E94"/>
    <w:rsid w:val="0065043E"/>
    <w:rsid w:val="00650DA9"/>
    <w:rsid w:val="00650FB2"/>
    <w:rsid w:val="00651A48"/>
    <w:rsid w:val="006524A5"/>
    <w:rsid w:val="00652940"/>
    <w:rsid w:val="00653854"/>
    <w:rsid w:val="006538AD"/>
    <w:rsid w:val="006549FD"/>
    <w:rsid w:val="006554F1"/>
    <w:rsid w:val="00656B44"/>
    <w:rsid w:val="0065762A"/>
    <w:rsid w:val="00660644"/>
    <w:rsid w:val="00660A27"/>
    <w:rsid w:val="00660FC3"/>
    <w:rsid w:val="00662A25"/>
    <w:rsid w:val="00663307"/>
    <w:rsid w:val="0066335F"/>
    <w:rsid w:val="006636B5"/>
    <w:rsid w:val="00663F8E"/>
    <w:rsid w:val="006643E4"/>
    <w:rsid w:val="006646BF"/>
    <w:rsid w:val="00665836"/>
    <w:rsid w:val="00666ACE"/>
    <w:rsid w:val="006676A1"/>
    <w:rsid w:val="0067060F"/>
    <w:rsid w:val="00670E20"/>
    <w:rsid w:val="006711B3"/>
    <w:rsid w:val="00671290"/>
    <w:rsid w:val="00671D29"/>
    <w:rsid w:val="00672E44"/>
    <w:rsid w:val="0067301E"/>
    <w:rsid w:val="00673583"/>
    <w:rsid w:val="0067372C"/>
    <w:rsid w:val="00673EFB"/>
    <w:rsid w:val="0067491E"/>
    <w:rsid w:val="00675301"/>
    <w:rsid w:val="006755E5"/>
    <w:rsid w:val="006768F8"/>
    <w:rsid w:val="00676ADC"/>
    <w:rsid w:val="00677C2E"/>
    <w:rsid w:val="00680CB7"/>
    <w:rsid w:val="00684F3D"/>
    <w:rsid w:val="00685B7B"/>
    <w:rsid w:val="00686112"/>
    <w:rsid w:val="006868D3"/>
    <w:rsid w:val="00687716"/>
    <w:rsid w:val="006878F0"/>
    <w:rsid w:val="00687EB7"/>
    <w:rsid w:val="00690919"/>
    <w:rsid w:val="00690FEB"/>
    <w:rsid w:val="00691007"/>
    <w:rsid w:val="00692A76"/>
    <w:rsid w:val="0069377C"/>
    <w:rsid w:val="00693D57"/>
    <w:rsid w:val="00694228"/>
    <w:rsid w:val="00695BF2"/>
    <w:rsid w:val="00695CCF"/>
    <w:rsid w:val="00695EAC"/>
    <w:rsid w:val="006964F3"/>
    <w:rsid w:val="006966DB"/>
    <w:rsid w:val="006A0B09"/>
    <w:rsid w:val="006A0F2C"/>
    <w:rsid w:val="006A0F9E"/>
    <w:rsid w:val="006A1D0E"/>
    <w:rsid w:val="006A2393"/>
    <w:rsid w:val="006A368F"/>
    <w:rsid w:val="006A4A83"/>
    <w:rsid w:val="006A4C44"/>
    <w:rsid w:val="006A5DDA"/>
    <w:rsid w:val="006A65B5"/>
    <w:rsid w:val="006A79A7"/>
    <w:rsid w:val="006B2781"/>
    <w:rsid w:val="006B33D7"/>
    <w:rsid w:val="006B3885"/>
    <w:rsid w:val="006B3ADE"/>
    <w:rsid w:val="006B3F14"/>
    <w:rsid w:val="006B52E9"/>
    <w:rsid w:val="006B5672"/>
    <w:rsid w:val="006B60D7"/>
    <w:rsid w:val="006B6F6F"/>
    <w:rsid w:val="006B71FE"/>
    <w:rsid w:val="006B77CB"/>
    <w:rsid w:val="006C057C"/>
    <w:rsid w:val="006C15F5"/>
    <w:rsid w:val="006C1907"/>
    <w:rsid w:val="006C29EE"/>
    <w:rsid w:val="006C2BA0"/>
    <w:rsid w:val="006C2DBD"/>
    <w:rsid w:val="006C361A"/>
    <w:rsid w:val="006C38E8"/>
    <w:rsid w:val="006C44E6"/>
    <w:rsid w:val="006C4E89"/>
    <w:rsid w:val="006C53A4"/>
    <w:rsid w:val="006C6FCC"/>
    <w:rsid w:val="006D0077"/>
    <w:rsid w:val="006D0106"/>
    <w:rsid w:val="006D069F"/>
    <w:rsid w:val="006D1742"/>
    <w:rsid w:val="006D1D7D"/>
    <w:rsid w:val="006D2104"/>
    <w:rsid w:val="006D23C0"/>
    <w:rsid w:val="006D3BD8"/>
    <w:rsid w:val="006D58E7"/>
    <w:rsid w:val="006D5B16"/>
    <w:rsid w:val="006D66C3"/>
    <w:rsid w:val="006D6C14"/>
    <w:rsid w:val="006E0109"/>
    <w:rsid w:val="006E1C33"/>
    <w:rsid w:val="006E31B7"/>
    <w:rsid w:val="006E3B03"/>
    <w:rsid w:val="006E5122"/>
    <w:rsid w:val="006E59B9"/>
    <w:rsid w:val="006E7802"/>
    <w:rsid w:val="006F203F"/>
    <w:rsid w:val="006F2045"/>
    <w:rsid w:val="006F2E46"/>
    <w:rsid w:val="006F499A"/>
    <w:rsid w:val="006F6F15"/>
    <w:rsid w:val="006F6F32"/>
    <w:rsid w:val="006F7A84"/>
    <w:rsid w:val="00700458"/>
    <w:rsid w:val="00701B78"/>
    <w:rsid w:val="00702697"/>
    <w:rsid w:val="00702C63"/>
    <w:rsid w:val="0070464E"/>
    <w:rsid w:val="00704989"/>
    <w:rsid w:val="00704D7D"/>
    <w:rsid w:val="0070571A"/>
    <w:rsid w:val="0071169F"/>
    <w:rsid w:val="00711F70"/>
    <w:rsid w:val="007125B8"/>
    <w:rsid w:val="007129FE"/>
    <w:rsid w:val="0071324B"/>
    <w:rsid w:val="00714889"/>
    <w:rsid w:val="00715861"/>
    <w:rsid w:val="00716C06"/>
    <w:rsid w:val="007204E7"/>
    <w:rsid w:val="00720C26"/>
    <w:rsid w:val="00722A5D"/>
    <w:rsid w:val="007235FD"/>
    <w:rsid w:val="00724AA5"/>
    <w:rsid w:val="00724B4E"/>
    <w:rsid w:val="007261F7"/>
    <w:rsid w:val="0072624F"/>
    <w:rsid w:val="007278B8"/>
    <w:rsid w:val="007301C8"/>
    <w:rsid w:val="00730A5F"/>
    <w:rsid w:val="00730AF0"/>
    <w:rsid w:val="00731930"/>
    <w:rsid w:val="00731FF2"/>
    <w:rsid w:val="00733535"/>
    <w:rsid w:val="00734BB2"/>
    <w:rsid w:val="00734D81"/>
    <w:rsid w:val="00734FA2"/>
    <w:rsid w:val="007350E5"/>
    <w:rsid w:val="0073604E"/>
    <w:rsid w:val="0074461E"/>
    <w:rsid w:val="00744DF9"/>
    <w:rsid w:val="007460DB"/>
    <w:rsid w:val="0074610D"/>
    <w:rsid w:val="00747FE3"/>
    <w:rsid w:val="007507F8"/>
    <w:rsid w:val="00750BF3"/>
    <w:rsid w:val="007517F1"/>
    <w:rsid w:val="00752179"/>
    <w:rsid w:val="00752474"/>
    <w:rsid w:val="00752E4F"/>
    <w:rsid w:val="007530E3"/>
    <w:rsid w:val="0075409D"/>
    <w:rsid w:val="00754644"/>
    <w:rsid w:val="00754805"/>
    <w:rsid w:val="00754C7E"/>
    <w:rsid w:val="007623EA"/>
    <w:rsid w:val="00764E6C"/>
    <w:rsid w:val="007656B6"/>
    <w:rsid w:val="0076610A"/>
    <w:rsid w:val="00767687"/>
    <w:rsid w:val="00767884"/>
    <w:rsid w:val="00770402"/>
    <w:rsid w:val="00773E55"/>
    <w:rsid w:val="00775366"/>
    <w:rsid w:val="00775E23"/>
    <w:rsid w:val="00776153"/>
    <w:rsid w:val="00776665"/>
    <w:rsid w:val="007767ED"/>
    <w:rsid w:val="00777B96"/>
    <w:rsid w:val="00781A92"/>
    <w:rsid w:val="00781D64"/>
    <w:rsid w:val="00781DEF"/>
    <w:rsid w:val="007821BD"/>
    <w:rsid w:val="007824FA"/>
    <w:rsid w:val="0078364E"/>
    <w:rsid w:val="00783884"/>
    <w:rsid w:val="00784990"/>
    <w:rsid w:val="00787FE9"/>
    <w:rsid w:val="00792781"/>
    <w:rsid w:val="00792795"/>
    <w:rsid w:val="0079590C"/>
    <w:rsid w:val="0079592D"/>
    <w:rsid w:val="007967A6"/>
    <w:rsid w:val="00796FB2"/>
    <w:rsid w:val="00796FCE"/>
    <w:rsid w:val="00797592"/>
    <w:rsid w:val="00797DC3"/>
    <w:rsid w:val="007A1A14"/>
    <w:rsid w:val="007A316D"/>
    <w:rsid w:val="007A3946"/>
    <w:rsid w:val="007A424F"/>
    <w:rsid w:val="007A51E7"/>
    <w:rsid w:val="007A578A"/>
    <w:rsid w:val="007A6B75"/>
    <w:rsid w:val="007A6F26"/>
    <w:rsid w:val="007A7C5F"/>
    <w:rsid w:val="007B0E17"/>
    <w:rsid w:val="007B1717"/>
    <w:rsid w:val="007B233A"/>
    <w:rsid w:val="007B35C2"/>
    <w:rsid w:val="007B3E2A"/>
    <w:rsid w:val="007B5CD2"/>
    <w:rsid w:val="007B617F"/>
    <w:rsid w:val="007B6797"/>
    <w:rsid w:val="007B68FC"/>
    <w:rsid w:val="007B727B"/>
    <w:rsid w:val="007C012E"/>
    <w:rsid w:val="007C1B0C"/>
    <w:rsid w:val="007C277D"/>
    <w:rsid w:val="007C49FC"/>
    <w:rsid w:val="007C4BEC"/>
    <w:rsid w:val="007C608E"/>
    <w:rsid w:val="007C65CD"/>
    <w:rsid w:val="007C662C"/>
    <w:rsid w:val="007C6725"/>
    <w:rsid w:val="007C7F29"/>
    <w:rsid w:val="007D0404"/>
    <w:rsid w:val="007D0F72"/>
    <w:rsid w:val="007D1B7D"/>
    <w:rsid w:val="007D1E31"/>
    <w:rsid w:val="007D2399"/>
    <w:rsid w:val="007D2EDB"/>
    <w:rsid w:val="007D395D"/>
    <w:rsid w:val="007D3DFD"/>
    <w:rsid w:val="007D4425"/>
    <w:rsid w:val="007D4E23"/>
    <w:rsid w:val="007D69E1"/>
    <w:rsid w:val="007D72BA"/>
    <w:rsid w:val="007E047B"/>
    <w:rsid w:val="007E12A6"/>
    <w:rsid w:val="007E232D"/>
    <w:rsid w:val="007E2841"/>
    <w:rsid w:val="007E3011"/>
    <w:rsid w:val="007E54DB"/>
    <w:rsid w:val="007E6568"/>
    <w:rsid w:val="007E6774"/>
    <w:rsid w:val="007E6DBE"/>
    <w:rsid w:val="007E7849"/>
    <w:rsid w:val="007F00D1"/>
    <w:rsid w:val="007F158B"/>
    <w:rsid w:val="007F31D3"/>
    <w:rsid w:val="007F5FCB"/>
    <w:rsid w:val="007F6424"/>
    <w:rsid w:val="007F6D5A"/>
    <w:rsid w:val="007F71EB"/>
    <w:rsid w:val="007F727C"/>
    <w:rsid w:val="007F72A6"/>
    <w:rsid w:val="008011D8"/>
    <w:rsid w:val="008022D9"/>
    <w:rsid w:val="008031E6"/>
    <w:rsid w:val="00803C22"/>
    <w:rsid w:val="00804EB9"/>
    <w:rsid w:val="00805CB4"/>
    <w:rsid w:val="0081047E"/>
    <w:rsid w:val="008118A6"/>
    <w:rsid w:val="008132B4"/>
    <w:rsid w:val="008141E6"/>
    <w:rsid w:val="008142F4"/>
    <w:rsid w:val="0081489F"/>
    <w:rsid w:val="00814BF7"/>
    <w:rsid w:val="00814C1B"/>
    <w:rsid w:val="00814CE4"/>
    <w:rsid w:val="0081609E"/>
    <w:rsid w:val="00816EF8"/>
    <w:rsid w:val="008175DD"/>
    <w:rsid w:val="0082198D"/>
    <w:rsid w:val="00821E2E"/>
    <w:rsid w:val="008277FB"/>
    <w:rsid w:val="00827C25"/>
    <w:rsid w:val="008317FD"/>
    <w:rsid w:val="00831FB8"/>
    <w:rsid w:val="008325B0"/>
    <w:rsid w:val="00833B74"/>
    <w:rsid w:val="00833CC5"/>
    <w:rsid w:val="00833EA7"/>
    <w:rsid w:val="00834371"/>
    <w:rsid w:val="00836448"/>
    <w:rsid w:val="00837214"/>
    <w:rsid w:val="00837DEB"/>
    <w:rsid w:val="008404A9"/>
    <w:rsid w:val="00840AA2"/>
    <w:rsid w:val="00840D8F"/>
    <w:rsid w:val="00840FDC"/>
    <w:rsid w:val="00841148"/>
    <w:rsid w:val="0084403C"/>
    <w:rsid w:val="00844EA2"/>
    <w:rsid w:val="00846015"/>
    <w:rsid w:val="00846468"/>
    <w:rsid w:val="00850054"/>
    <w:rsid w:val="008515B6"/>
    <w:rsid w:val="00851C66"/>
    <w:rsid w:val="00851E38"/>
    <w:rsid w:val="008525C2"/>
    <w:rsid w:val="0085266D"/>
    <w:rsid w:val="00852945"/>
    <w:rsid w:val="008532C4"/>
    <w:rsid w:val="00854B12"/>
    <w:rsid w:val="008550E7"/>
    <w:rsid w:val="00857640"/>
    <w:rsid w:val="0086071D"/>
    <w:rsid w:val="0086130C"/>
    <w:rsid w:val="0086139A"/>
    <w:rsid w:val="008613D4"/>
    <w:rsid w:val="0086309A"/>
    <w:rsid w:val="00864990"/>
    <w:rsid w:val="00864EA0"/>
    <w:rsid w:val="008679F2"/>
    <w:rsid w:val="00867DE0"/>
    <w:rsid w:val="00871474"/>
    <w:rsid w:val="008719F2"/>
    <w:rsid w:val="00872A89"/>
    <w:rsid w:val="00873547"/>
    <w:rsid w:val="00873BF0"/>
    <w:rsid w:val="00875424"/>
    <w:rsid w:val="00875B50"/>
    <w:rsid w:val="00881883"/>
    <w:rsid w:val="008820D3"/>
    <w:rsid w:val="008821AD"/>
    <w:rsid w:val="0088276D"/>
    <w:rsid w:val="0088296B"/>
    <w:rsid w:val="008841CC"/>
    <w:rsid w:val="00886A2E"/>
    <w:rsid w:val="00886E23"/>
    <w:rsid w:val="00890869"/>
    <w:rsid w:val="00890BBF"/>
    <w:rsid w:val="00892340"/>
    <w:rsid w:val="00893D32"/>
    <w:rsid w:val="0089424A"/>
    <w:rsid w:val="008945B1"/>
    <w:rsid w:val="00894AC3"/>
    <w:rsid w:val="008962F8"/>
    <w:rsid w:val="00896335"/>
    <w:rsid w:val="008966CE"/>
    <w:rsid w:val="008A013D"/>
    <w:rsid w:val="008A04B4"/>
    <w:rsid w:val="008A0748"/>
    <w:rsid w:val="008A3AAB"/>
    <w:rsid w:val="008A45F3"/>
    <w:rsid w:val="008A4F67"/>
    <w:rsid w:val="008A5942"/>
    <w:rsid w:val="008A5C74"/>
    <w:rsid w:val="008A5D47"/>
    <w:rsid w:val="008A6EB9"/>
    <w:rsid w:val="008A766A"/>
    <w:rsid w:val="008A76D1"/>
    <w:rsid w:val="008A7D3E"/>
    <w:rsid w:val="008B0416"/>
    <w:rsid w:val="008B0F17"/>
    <w:rsid w:val="008B117E"/>
    <w:rsid w:val="008B3003"/>
    <w:rsid w:val="008B33A7"/>
    <w:rsid w:val="008B4567"/>
    <w:rsid w:val="008B474E"/>
    <w:rsid w:val="008B486D"/>
    <w:rsid w:val="008B6F37"/>
    <w:rsid w:val="008B7306"/>
    <w:rsid w:val="008C0E13"/>
    <w:rsid w:val="008C1141"/>
    <w:rsid w:val="008C2163"/>
    <w:rsid w:val="008C2B87"/>
    <w:rsid w:val="008C2D9E"/>
    <w:rsid w:val="008C4E61"/>
    <w:rsid w:val="008C5E23"/>
    <w:rsid w:val="008C621A"/>
    <w:rsid w:val="008D181B"/>
    <w:rsid w:val="008D19D4"/>
    <w:rsid w:val="008D20DF"/>
    <w:rsid w:val="008D3605"/>
    <w:rsid w:val="008D3C34"/>
    <w:rsid w:val="008D6CD1"/>
    <w:rsid w:val="008D732B"/>
    <w:rsid w:val="008D78ED"/>
    <w:rsid w:val="008D7C9E"/>
    <w:rsid w:val="008E2255"/>
    <w:rsid w:val="008E23A1"/>
    <w:rsid w:val="008E2563"/>
    <w:rsid w:val="008E2F2C"/>
    <w:rsid w:val="008E3831"/>
    <w:rsid w:val="008E55E9"/>
    <w:rsid w:val="008E617C"/>
    <w:rsid w:val="008E7370"/>
    <w:rsid w:val="008E779A"/>
    <w:rsid w:val="008E7E11"/>
    <w:rsid w:val="008F0352"/>
    <w:rsid w:val="008F1484"/>
    <w:rsid w:val="008F5723"/>
    <w:rsid w:val="008F5D40"/>
    <w:rsid w:val="008F6F37"/>
    <w:rsid w:val="00900591"/>
    <w:rsid w:val="00900667"/>
    <w:rsid w:val="00900BF8"/>
    <w:rsid w:val="0090125C"/>
    <w:rsid w:val="00901634"/>
    <w:rsid w:val="0090211F"/>
    <w:rsid w:val="00902F7B"/>
    <w:rsid w:val="00903789"/>
    <w:rsid w:val="00904F25"/>
    <w:rsid w:val="00905DE2"/>
    <w:rsid w:val="009060B6"/>
    <w:rsid w:val="00906B77"/>
    <w:rsid w:val="00906C7C"/>
    <w:rsid w:val="00906DDD"/>
    <w:rsid w:val="00907915"/>
    <w:rsid w:val="00907E4A"/>
    <w:rsid w:val="00910877"/>
    <w:rsid w:val="0091088A"/>
    <w:rsid w:val="009113CE"/>
    <w:rsid w:val="00912121"/>
    <w:rsid w:val="00912E5D"/>
    <w:rsid w:val="00915821"/>
    <w:rsid w:val="00915972"/>
    <w:rsid w:val="0091759D"/>
    <w:rsid w:val="00923158"/>
    <w:rsid w:val="009237BC"/>
    <w:rsid w:val="00923AEE"/>
    <w:rsid w:val="00923CBC"/>
    <w:rsid w:val="00924C2A"/>
    <w:rsid w:val="00925A0F"/>
    <w:rsid w:val="0092626C"/>
    <w:rsid w:val="009302DD"/>
    <w:rsid w:val="00930A54"/>
    <w:rsid w:val="0093248D"/>
    <w:rsid w:val="009328AC"/>
    <w:rsid w:val="0093380C"/>
    <w:rsid w:val="00933A66"/>
    <w:rsid w:val="009342E6"/>
    <w:rsid w:val="00934E8C"/>
    <w:rsid w:val="00935922"/>
    <w:rsid w:val="00937850"/>
    <w:rsid w:val="00937CD2"/>
    <w:rsid w:val="009402FE"/>
    <w:rsid w:val="00940C96"/>
    <w:rsid w:val="0094182A"/>
    <w:rsid w:val="00941FE6"/>
    <w:rsid w:val="009430DD"/>
    <w:rsid w:val="0094369A"/>
    <w:rsid w:val="009439AE"/>
    <w:rsid w:val="00943CA8"/>
    <w:rsid w:val="00943CE6"/>
    <w:rsid w:val="00943F8F"/>
    <w:rsid w:val="00944A03"/>
    <w:rsid w:val="00944AA3"/>
    <w:rsid w:val="00944BD0"/>
    <w:rsid w:val="00945520"/>
    <w:rsid w:val="00945715"/>
    <w:rsid w:val="00947D81"/>
    <w:rsid w:val="00950451"/>
    <w:rsid w:val="00951C2E"/>
    <w:rsid w:val="009524C5"/>
    <w:rsid w:val="00953807"/>
    <w:rsid w:val="00954AD5"/>
    <w:rsid w:val="0095617A"/>
    <w:rsid w:val="0095619E"/>
    <w:rsid w:val="009567BB"/>
    <w:rsid w:val="00957905"/>
    <w:rsid w:val="00957D75"/>
    <w:rsid w:val="0096117C"/>
    <w:rsid w:val="0096199E"/>
    <w:rsid w:val="00961AD1"/>
    <w:rsid w:val="00961BCD"/>
    <w:rsid w:val="00963254"/>
    <w:rsid w:val="00963C3C"/>
    <w:rsid w:val="00963D1D"/>
    <w:rsid w:val="00963D67"/>
    <w:rsid w:val="00963F47"/>
    <w:rsid w:val="0096419E"/>
    <w:rsid w:val="00965E16"/>
    <w:rsid w:val="00965F7F"/>
    <w:rsid w:val="00966201"/>
    <w:rsid w:val="00966A49"/>
    <w:rsid w:val="00966AD4"/>
    <w:rsid w:val="009671E3"/>
    <w:rsid w:val="00970013"/>
    <w:rsid w:val="0097015C"/>
    <w:rsid w:val="00970A30"/>
    <w:rsid w:val="0097117A"/>
    <w:rsid w:val="009730F5"/>
    <w:rsid w:val="00973EC2"/>
    <w:rsid w:val="00974926"/>
    <w:rsid w:val="00975B0C"/>
    <w:rsid w:val="00976597"/>
    <w:rsid w:val="009767B6"/>
    <w:rsid w:val="009770D2"/>
    <w:rsid w:val="00977DD5"/>
    <w:rsid w:val="00981AA6"/>
    <w:rsid w:val="0098433C"/>
    <w:rsid w:val="009844A5"/>
    <w:rsid w:val="0098463F"/>
    <w:rsid w:val="00984966"/>
    <w:rsid w:val="009852ED"/>
    <w:rsid w:val="00985C94"/>
    <w:rsid w:val="00985E57"/>
    <w:rsid w:val="009863EE"/>
    <w:rsid w:val="00986522"/>
    <w:rsid w:val="00986588"/>
    <w:rsid w:val="0098733B"/>
    <w:rsid w:val="00987388"/>
    <w:rsid w:val="00990573"/>
    <w:rsid w:val="00991A95"/>
    <w:rsid w:val="00993BB8"/>
    <w:rsid w:val="00993D63"/>
    <w:rsid w:val="009941C8"/>
    <w:rsid w:val="00994D25"/>
    <w:rsid w:val="00995349"/>
    <w:rsid w:val="009967B1"/>
    <w:rsid w:val="00996A38"/>
    <w:rsid w:val="00996D95"/>
    <w:rsid w:val="00997107"/>
    <w:rsid w:val="00997265"/>
    <w:rsid w:val="00997418"/>
    <w:rsid w:val="009A01AE"/>
    <w:rsid w:val="009A023F"/>
    <w:rsid w:val="009A054B"/>
    <w:rsid w:val="009A13AE"/>
    <w:rsid w:val="009A19F4"/>
    <w:rsid w:val="009A2603"/>
    <w:rsid w:val="009A27B0"/>
    <w:rsid w:val="009A63D0"/>
    <w:rsid w:val="009A650A"/>
    <w:rsid w:val="009A66BC"/>
    <w:rsid w:val="009A77D3"/>
    <w:rsid w:val="009B25F6"/>
    <w:rsid w:val="009B3320"/>
    <w:rsid w:val="009B4A67"/>
    <w:rsid w:val="009B4F27"/>
    <w:rsid w:val="009B5BD9"/>
    <w:rsid w:val="009B66F3"/>
    <w:rsid w:val="009C184E"/>
    <w:rsid w:val="009C28FE"/>
    <w:rsid w:val="009C54D0"/>
    <w:rsid w:val="009C59D6"/>
    <w:rsid w:val="009C711A"/>
    <w:rsid w:val="009D1245"/>
    <w:rsid w:val="009D129C"/>
    <w:rsid w:val="009D24C5"/>
    <w:rsid w:val="009D3525"/>
    <w:rsid w:val="009D48F1"/>
    <w:rsid w:val="009D4FA2"/>
    <w:rsid w:val="009D6906"/>
    <w:rsid w:val="009D6F32"/>
    <w:rsid w:val="009D7B63"/>
    <w:rsid w:val="009E02F0"/>
    <w:rsid w:val="009E0D75"/>
    <w:rsid w:val="009E115D"/>
    <w:rsid w:val="009E1537"/>
    <w:rsid w:val="009E2BAD"/>
    <w:rsid w:val="009E3619"/>
    <w:rsid w:val="009E37B0"/>
    <w:rsid w:val="009E3941"/>
    <w:rsid w:val="009E462D"/>
    <w:rsid w:val="009E4E2C"/>
    <w:rsid w:val="009E562C"/>
    <w:rsid w:val="009E61D2"/>
    <w:rsid w:val="009E6497"/>
    <w:rsid w:val="009E68DF"/>
    <w:rsid w:val="009E694E"/>
    <w:rsid w:val="009E6E86"/>
    <w:rsid w:val="009E6EEA"/>
    <w:rsid w:val="009E70B6"/>
    <w:rsid w:val="009F05A9"/>
    <w:rsid w:val="009F07E0"/>
    <w:rsid w:val="009F0A23"/>
    <w:rsid w:val="009F0F0C"/>
    <w:rsid w:val="009F1268"/>
    <w:rsid w:val="009F1563"/>
    <w:rsid w:val="009F1F91"/>
    <w:rsid w:val="009F203C"/>
    <w:rsid w:val="009F2357"/>
    <w:rsid w:val="009F2C80"/>
    <w:rsid w:val="009F330D"/>
    <w:rsid w:val="009F4174"/>
    <w:rsid w:val="00A0051C"/>
    <w:rsid w:val="00A00F19"/>
    <w:rsid w:val="00A0141A"/>
    <w:rsid w:val="00A0144B"/>
    <w:rsid w:val="00A01648"/>
    <w:rsid w:val="00A01DB1"/>
    <w:rsid w:val="00A0459B"/>
    <w:rsid w:val="00A04600"/>
    <w:rsid w:val="00A04F99"/>
    <w:rsid w:val="00A05AC4"/>
    <w:rsid w:val="00A05E43"/>
    <w:rsid w:val="00A05E52"/>
    <w:rsid w:val="00A0623C"/>
    <w:rsid w:val="00A06680"/>
    <w:rsid w:val="00A06750"/>
    <w:rsid w:val="00A07B6B"/>
    <w:rsid w:val="00A10EE2"/>
    <w:rsid w:val="00A111DD"/>
    <w:rsid w:val="00A11607"/>
    <w:rsid w:val="00A11B15"/>
    <w:rsid w:val="00A12175"/>
    <w:rsid w:val="00A1460C"/>
    <w:rsid w:val="00A16752"/>
    <w:rsid w:val="00A1792D"/>
    <w:rsid w:val="00A20287"/>
    <w:rsid w:val="00A20491"/>
    <w:rsid w:val="00A2138E"/>
    <w:rsid w:val="00A21C7A"/>
    <w:rsid w:val="00A2429B"/>
    <w:rsid w:val="00A24CA7"/>
    <w:rsid w:val="00A25792"/>
    <w:rsid w:val="00A2608F"/>
    <w:rsid w:val="00A271D3"/>
    <w:rsid w:val="00A27474"/>
    <w:rsid w:val="00A31310"/>
    <w:rsid w:val="00A31E9D"/>
    <w:rsid w:val="00A323D4"/>
    <w:rsid w:val="00A32C9D"/>
    <w:rsid w:val="00A33295"/>
    <w:rsid w:val="00A342B9"/>
    <w:rsid w:val="00A34499"/>
    <w:rsid w:val="00A34C5B"/>
    <w:rsid w:val="00A34C95"/>
    <w:rsid w:val="00A34CBD"/>
    <w:rsid w:val="00A3515F"/>
    <w:rsid w:val="00A35252"/>
    <w:rsid w:val="00A4106F"/>
    <w:rsid w:val="00A4180C"/>
    <w:rsid w:val="00A425F9"/>
    <w:rsid w:val="00A43099"/>
    <w:rsid w:val="00A437C7"/>
    <w:rsid w:val="00A43B64"/>
    <w:rsid w:val="00A43CDD"/>
    <w:rsid w:val="00A451D3"/>
    <w:rsid w:val="00A4530D"/>
    <w:rsid w:val="00A47042"/>
    <w:rsid w:val="00A47D04"/>
    <w:rsid w:val="00A52D5C"/>
    <w:rsid w:val="00A5340E"/>
    <w:rsid w:val="00A5397D"/>
    <w:rsid w:val="00A55454"/>
    <w:rsid w:val="00A5569F"/>
    <w:rsid w:val="00A57618"/>
    <w:rsid w:val="00A579C5"/>
    <w:rsid w:val="00A6049A"/>
    <w:rsid w:val="00A61770"/>
    <w:rsid w:val="00A62E2A"/>
    <w:rsid w:val="00A62F1D"/>
    <w:rsid w:val="00A636E3"/>
    <w:rsid w:val="00A63A9A"/>
    <w:rsid w:val="00A64A2C"/>
    <w:rsid w:val="00A6633C"/>
    <w:rsid w:val="00A666F3"/>
    <w:rsid w:val="00A667AE"/>
    <w:rsid w:val="00A6731E"/>
    <w:rsid w:val="00A70ED0"/>
    <w:rsid w:val="00A712AE"/>
    <w:rsid w:val="00A72EDC"/>
    <w:rsid w:val="00A7379D"/>
    <w:rsid w:val="00A74439"/>
    <w:rsid w:val="00A746FC"/>
    <w:rsid w:val="00A74ABA"/>
    <w:rsid w:val="00A74CF3"/>
    <w:rsid w:val="00A75B58"/>
    <w:rsid w:val="00A763AC"/>
    <w:rsid w:val="00A767E9"/>
    <w:rsid w:val="00A77B1A"/>
    <w:rsid w:val="00A81CFC"/>
    <w:rsid w:val="00A82AB9"/>
    <w:rsid w:val="00A82F8C"/>
    <w:rsid w:val="00A84303"/>
    <w:rsid w:val="00A84360"/>
    <w:rsid w:val="00A85EAE"/>
    <w:rsid w:val="00A85F70"/>
    <w:rsid w:val="00A863B7"/>
    <w:rsid w:val="00A866A5"/>
    <w:rsid w:val="00A86C00"/>
    <w:rsid w:val="00A90565"/>
    <w:rsid w:val="00A909F5"/>
    <w:rsid w:val="00A90A1A"/>
    <w:rsid w:val="00A93157"/>
    <w:rsid w:val="00A960DB"/>
    <w:rsid w:val="00A97501"/>
    <w:rsid w:val="00A97D03"/>
    <w:rsid w:val="00A97F53"/>
    <w:rsid w:val="00AA11FD"/>
    <w:rsid w:val="00AA1878"/>
    <w:rsid w:val="00AA34F0"/>
    <w:rsid w:val="00AA3DF7"/>
    <w:rsid w:val="00AA5376"/>
    <w:rsid w:val="00AA5C60"/>
    <w:rsid w:val="00AA6FE3"/>
    <w:rsid w:val="00AA72DF"/>
    <w:rsid w:val="00AA73A2"/>
    <w:rsid w:val="00AA7919"/>
    <w:rsid w:val="00AB0BC1"/>
    <w:rsid w:val="00AB0DA4"/>
    <w:rsid w:val="00AB0DDC"/>
    <w:rsid w:val="00AB1C09"/>
    <w:rsid w:val="00AB3BC6"/>
    <w:rsid w:val="00AB40B1"/>
    <w:rsid w:val="00AB53B0"/>
    <w:rsid w:val="00AB5AE6"/>
    <w:rsid w:val="00AB65D7"/>
    <w:rsid w:val="00AB6FF9"/>
    <w:rsid w:val="00AC18B1"/>
    <w:rsid w:val="00AC1AF8"/>
    <w:rsid w:val="00AC255D"/>
    <w:rsid w:val="00AC30A5"/>
    <w:rsid w:val="00AC4D01"/>
    <w:rsid w:val="00AC71FF"/>
    <w:rsid w:val="00AC78D4"/>
    <w:rsid w:val="00AC7C46"/>
    <w:rsid w:val="00AD03D4"/>
    <w:rsid w:val="00AD06AF"/>
    <w:rsid w:val="00AD0B9D"/>
    <w:rsid w:val="00AD16F2"/>
    <w:rsid w:val="00AD2789"/>
    <w:rsid w:val="00AD2EEE"/>
    <w:rsid w:val="00AD3480"/>
    <w:rsid w:val="00AD390D"/>
    <w:rsid w:val="00AD7C5D"/>
    <w:rsid w:val="00AE03FF"/>
    <w:rsid w:val="00AE0713"/>
    <w:rsid w:val="00AE0965"/>
    <w:rsid w:val="00AE17D1"/>
    <w:rsid w:val="00AE3BCE"/>
    <w:rsid w:val="00AE5565"/>
    <w:rsid w:val="00AE6361"/>
    <w:rsid w:val="00AE6E41"/>
    <w:rsid w:val="00AE6FA2"/>
    <w:rsid w:val="00AE7477"/>
    <w:rsid w:val="00AE7B5A"/>
    <w:rsid w:val="00AF01F6"/>
    <w:rsid w:val="00AF1982"/>
    <w:rsid w:val="00AF1B3C"/>
    <w:rsid w:val="00AF2D2B"/>
    <w:rsid w:val="00AF3500"/>
    <w:rsid w:val="00AF3C2E"/>
    <w:rsid w:val="00AF3FD3"/>
    <w:rsid w:val="00AF42C0"/>
    <w:rsid w:val="00AF4603"/>
    <w:rsid w:val="00AF5124"/>
    <w:rsid w:val="00AF5963"/>
    <w:rsid w:val="00AF62BF"/>
    <w:rsid w:val="00AF7C9A"/>
    <w:rsid w:val="00B01214"/>
    <w:rsid w:val="00B01796"/>
    <w:rsid w:val="00B0296E"/>
    <w:rsid w:val="00B03B25"/>
    <w:rsid w:val="00B03FD4"/>
    <w:rsid w:val="00B05990"/>
    <w:rsid w:val="00B062AD"/>
    <w:rsid w:val="00B06C86"/>
    <w:rsid w:val="00B0735D"/>
    <w:rsid w:val="00B10349"/>
    <w:rsid w:val="00B10DFC"/>
    <w:rsid w:val="00B11908"/>
    <w:rsid w:val="00B11E71"/>
    <w:rsid w:val="00B12475"/>
    <w:rsid w:val="00B12AE9"/>
    <w:rsid w:val="00B13A21"/>
    <w:rsid w:val="00B13F05"/>
    <w:rsid w:val="00B14627"/>
    <w:rsid w:val="00B14AAF"/>
    <w:rsid w:val="00B15829"/>
    <w:rsid w:val="00B15860"/>
    <w:rsid w:val="00B15CC5"/>
    <w:rsid w:val="00B166F5"/>
    <w:rsid w:val="00B17DF8"/>
    <w:rsid w:val="00B17E7D"/>
    <w:rsid w:val="00B21C85"/>
    <w:rsid w:val="00B21F96"/>
    <w:rsid w:val="00B222A6"/>
    <w:rsid w:val="00B22671"/>
    <w:rsid w:val="00B226A3"/>
    <w:rsid w:val="00B227E1"/>
    <w:rsid w:val="00B228A3"/>
    <w:rsid w:val="00B25141"/>
    <w:rsid w:val="00B30BD7"/>
    <w:rsid w:val="00B311CA"/>
    <w:rsid w:val="00B31AD8"/>
    <w:rsid w:val="00B320A0"/>
    <w:rsid w:val="00B323CB"/>
    <w:rsid w:val="00B324B4"/>
    <w:rsid w:val="00B33CF3"/>
    <w:rsid w:val="00B34547"/>
    <w:rsid w:val="00B34C4C"/>
    <w:rsid w:val="00B358B1"/>
    <w:rsid w:val="00B35956"/>
    <w:rsid w:val="00B3708D"/>
    <w:rsid w:val="00B409BC"/>
    <w:rsid w:val="00B40C11"/>
    <w:rsid w:val="00B42181"/>
    <w:rsid w:val="00B42517"/>
    <w:rsid w:val="00B43A14"/>
    <w:rsid w:val="00B43EB8"/>
    <w:rsid w:val="00B4421D"/>
    <w:rsid w:val="00B444F6"/>
    <w:rsid w:val="00B45E10"/>
    <w:rsid w:val="00B50DB9"/>
    <w:rsid w:val="00B511EF"/>
    <w:rsid w:val="00B516A9"/>
    <w:rsid w:val="00B524FA"/>
    <w:rsid w:val="00B53063"/>
    <w:rsid w:val="00B53296"/>
    <w:rsid w:val="00B53C7B"/>
    <w:rsid w:val="00B54441"/>
    <w:rsid w:val="00B54FE1"/>
    <w:rsid w:val="00B55158"/>
    <w:rsid w:val="00B55D5C"/>
    <w:rsid w:val="00B5624A"/>
    <w:rsid w:val="00B57A5D"/>
    <w:rsid w:val="00B61791"/>
    <w:rsid w:val="00B61D71"/>
    <w:rsid w:val="00B623EF"/>
    <w:rsid w:val="00B63D78"/>
    <w:rsid w:val="00B645D4"/>
    <w:rsid w:val="00B6505C"/>
    <w:rsid w:val="00B65A66"/>
    <w:rsid w:val="00B65E0F"/>
    <w:rsid w:val="00B66587"/>
    <w:rsid w:val="00B666D7"/>
    <w:rsid w:val="00B66CC9"/>
    <w:rsid w:val="00B6723E"/>
    <w:rsid w:val="00B70568"/>
    <w:rsid w:val="00B70808"/>
    <w:rsid w:val="00B70BBF"/>
    <w:rsid w:val="00B70DC7"/>
    <w:rsid w:val="00B729B7"/>
    <w:rsid w:val="00B72D42"/>
    <w:rsid w:val="00B72DD1"/>
    <w:rsid w:val="00B739BA"/>
    <w:rsid w:val="00B7440A"/>
    <w:rsid w:val="00B748AC"/>
    <w:rsid w:val="00B74DFA"/>
    <w:rsid w:val="00B770F1"/>
    <w:rsid w:val="00B77424"/>
    <w:rsid w:val="00B77977"/>
    <w:rsid w:val="00B82BF9"/>
    <w:rsid w:val="00B82FEC"/>
    <w:rsid w:val="00B84271"/>
    <w:rsid w:val="00B848AD"/>
    <w:rsid w:val="00B8522F"/>
    <w:rsid w:val="00B85357"/>
    <w:rsid w:val="00B856B9"/>
    <w:rsid w:val="00B86C8C"/>
    <w:rsid w:val="00B8785B"/>
    <w:rsid w:val="00B87A13"/>
    <w:rsid w:val="00B87CDD"/>
    <w:rsid w:val="00B90205"/>
    <w:rsid w:val="00B907C2"/>
    <w:rsid w:val="00B90D51"/>
    <w:rsid w:val="00B91FFE"/>
    <w:rsid w:val="00B921CD"/>
    <w:rsid w:val="00B938FD"/>
    <w:rsid w:val="00B93B14"/>
    <w:rsid w:val="00B94936"/>
    <w:rsid w:val="00B9556F"/>
    <w:rsid w:val="00B95657"/>
    <w:rsid w:val="00B95880"/>
    <w:rsid w:val="00B9625F"/>
    <w:rsid w:val="00B97899"/>
    <w:rsid w:val="00B97B7A"/>
    <w:rsid w:val="00BA098C"/>
    <w:rsid w:val="00BA0F23"/>
    <w:rsid w:val="00BA2CA7"/>
    <w:rsid w:val="00BA2F56"/>
    <w:rsid w:val="00BA3D62"/>
    <w:rsid w:val="00BA428A"/>
    <w:rsid w:val="00BA482F"/>
    <w:rsid w:val="00BA4927"/>
    <w:rsid w:val="00BA7228"/>
    <w:rsid w:val="00BA778E"/>
    <w:rsid w:val="00BB1778"/>
    <w:rsid w:val="00BB18B2"/>
    <w:rsid w:val="00BB21C3"/>
    <w:rsid w:val="00BB2611"/>
    <w:rsid w:val="00BB397F"/>
    <w:rsid w:val="00BB48A7"/>
    <w:rsid w:val="00BB5165"/>
    <w:rsid w:val="00BB5A56"/>
    <w:rsid w:val="00BB615F"/>
    <w:rsid w:val="00BB67F9"/>
    <w:rsid w:val="00BB6985"/>
    <w:rsid w:val="00BB6D3D"/>
    <w:rsid w:val="00BB77CA"/>
    <w:rsid w:val="00BB7C7A"/>
    <w:rsid w:val="00BC0580"/>
    <w:rsid w:val="00BC2DAE"/>
    <w:rsid w:val="00BC2E3D"/>
    <w:rsid w:val="00BC32A4"/>
    <w:rsid w:val="00BC3A72"/>
    <w:rsid w:val="00BC3D4F"/>
    <w:rsid w:val="00BC41DE"/>
    <w:rsid w:val="00BC4B3B"/>
    <w:rsid w:val="00BC527C"/>
    <w:rsid w:val="00BC5D42"/>
    <w:rsid w:val="00BD0807"/>
    <w:rsid w:val="00BD0E89"/>
    <w:rsid w:val="00BD2EA6"/>
    <w:rsid w:val="00BD3346"/>
    <w:rsid w:val="00BD370C"/>
    <w:rsid w:val="00BD3F10"/>
    <w:rsid w:val="00BD4453"/>
    <w:rsid w:val="00BD5980"/>
    <w:rsid w:val="00BD5C1D"/>
    <w:rsid w:val="00BD712C"/>
    <w:rsid w:val="00BE0358"/>
    <w:rsid w:val="00BE14E9"/>
    <w:rsid w:val="00BE2A81"/>
    <w:rsid w:val="00BE2B16"/>
    <w:rsid w:val="00BE4F44"/>
    <w:rsid w:val="00BE568B"/>
    <w:rsid w:val="00BE6060"/>
    <w:rsid w:val="00BE707F"/>
    <w:rsid w:val="00BE74BA"/>
    <w:rsid w:val="00BE7D0B"/>
    <w:rsid w:val="00BF1F18"/>
    <w:rsid w:val="00BF4E1D"/>
    <w:rsid w:val="00BF612E"/>
    <w:rsid w:val="00BF620C"/>
    <w:rsid w:val="00BF71BA"/>
    <w:rsid w:val="00BF7727"/>
    <w:rsid w:val="00C02827"/>
    <w:rsid w:val="00C02A0B"/>
    <w:rsid w:val="00C04C7A"/>
    <w:rsid w:val="00C06509"/>
    <w:rsid w:val="00C07261"/>
    <w:rsid w:val="00C077DA"/>
    <w:rsid w:val="00C10CD6"/>
    <w:rsid w:val="00C115AA"/>
    <w:rsid w:val="00C14D06"/>
    <w:rsid w:val="00C150B0"/>
    <w:rsid w:val="00C1643A"/>
    <w:rsid w:val="00C176D6"/>
    <w:rsid w:val="00C17C99"/>
    <w:rsid w:val="00C2088A"/>
    <w:rsid w:val="00C21F61"/>
    <w:rsid w:val="00C22281"/>
    <w:rsid w:val="00C22994"/>
    <w:rsid w:val="00C22B3C"/>
    <w:rsid w:val="00C24B4D"/>
    <w:rsid w:val="00C24CEF"/>
    <w:rsid w:val="00C258EB"/>
    <w:rsid w:val="00C26955"/>
    <w:rsid w:val="00C26A85"/>
    <w:rsid w:val="00C26CBD"/>
    <w:rsid w:val="00C276FE"/>
    <w:rsid w:val="00C27EEB"/>
    <w:rsid w:val="00C31689"/>
    <w:rsid w:val="00C33A9B"/>
    <w:rsid w:val="00C354A9"/>
    <w:rsid w:val="00C3592E"/>
    <w:rsid w:val="00C35FC7"/>
    <w:rsid w:val="00C370FC"/>
    <w:rsid w:val="00C37A8E"/>
    <w:rsid w:val="00C40289"/>
    <w:rsid w:val="00C41559"/>
    <w:rsid w:val="00C423D7"/>
    <w:rsid w:val="00C42504"/>
    <w:rsid w:val="00C4360C"/>
    <w:rsid w:val="00C43B91"/>
    <w:rsid w:val="00C44E8F"/>
    <w:rsid w:val="00C47264"/>
    <w:rsid w:val="00C4775A"/>
    <w:rsid w:val="00C51BC1"/>
    <w:rsid w:val="00C527C2"/>
    <w:rsid w:val="00C52FD2"/>
    <w:rsid w:val="00C53036"/>
    <w:rsid w:val="00C53F74"/>
    <w:rsid w:val="00C552AA"/>
    <w:rsid w:val="00C56CEA"/>
    <w:rsid w:val="00C60517"/>
    <w:rsid w:val="00C612DE"/>
    <w:rsid w:val="00C61F3A"/>
    <w:rsid w:val="00C62B04"/>
    <w:rsid w:val="00C62EC7"/>
    <w:rsid w:val="00C633F8"/>
    <w:rsid w:val="00C63AF2"/>
    <w:rsid w:val="00C667E8"/>
    <w:rsid w:val="00C669AF"/>
    <w:rsid w:val="00C6769B"/>
    <w:rsid w:val="00C67F50"/>
    <w:rsid w:val="00C70FBB"/>
    <w:rsid w:val="00C72224"/>
    <w:rsid w:val="00C730DA"/>
    <w:rsid w:val="00C7338D"/>
    <w:rsid w:val="00C73E09"/>
    <w:rsid w:val="00C74F33"/>
    <w:rsid w:val="00C74FA7"/>
    <w:rsid w:val="00C75187"/>
    <w:rsid w:val="00C75B78"/>
    <w:rsid w:val="00C75D1F"/>
    <w:rsid w:val="00C75FE1"/>
    <w:rsid w:val="00C772E7"/>
    <w:rsid w:val="00C77B96"/>
    <w:rsid w:val="00C809BC"/>
    <w:rsid w:val="00C80E2B"/>
    <w:rsid w:val="00C8144D"/>
    <w:rsid w:val="00C84069"/>
    <w:rsid w:val="00C8487D"/>
    <w:rsid w:val="00C850E2"/>
    <w:rsid w:val="00C87988"/>
    <w:rsid w:val="00C87E36"/>
    <w:rsid w:val="00C90ED4"/>
    <w:rsid w:val="00C911B4"/>
    <w:rsid w:val="00C9180F"/>
    <w:rsid w:val="00C92EF7"/>
    <w:rsid w:val="00C9382A"/>
    <w:rsid w:val="00C94B19"/>
    <w:rsid w:val="00C94CF7"/>
    <w:rsid w:val="00C96108"/>
    <w:rsid w:val="00C962F7"/>
    <w:rsid w:val="00C96D95"/>
    <w:rsid w:val="00CA0600"/>
    <w:rsid w:val="00CA0F95"/>
    <w:rsid w:val="00CA11B9"/>
    <w:rsid w:val="00CA331B"/>
    <w:rsid w:val="00CA3559"/>
    <w:rsid w:val="00CA3F00"/>
    <w:rsid w:val="00CA448A"/>
    <w:rsid w:val="00CA7405"/>
    <w:rsid w:val="00CA75F4"/>
    <w:rsid w:val="00CB0AD2"/>
    <w:rsid w:val="00CB0E2A"/>
    <w:rsid w:val="00CB26A6"/>
    <w:rsid w:val="00CB2D7C"/>
    <w:rsid w:val="00CB47A8"/>
    <w:rsid w:val="00CB54FC"/>
    <w:rsid w:val="00CB57D3"/>
    <w:rsid w:val="00CB5AF2"/>
    <w:rsid w:val="00CB5E67"/>
    <w:rsid w:val="00CB6082"/>
    <w:rsid w:val="00CB7B2D"/>
    <w:rsid w:val="00CC0949"/>
    <w:rsid w:val="00CC0E83"/>
    <w:rsid w:val="00CC16FF"/>
    <w:rsid w:val="00CC1E58"/>
    <w:rsid w:val="00CC1E78"/>
    <w:rsid w:val="00CC4250"/>
    <w:rsid w:val="00CC435C"/>
    <w:rsid w:val="00CC4895"/>
    <w:rsid w:val="00CC4FCD"/>
    <w:rsid w:val="00CC5BF4"/>
    <w:rsid w:val="00CC7335"/>
    <w:rsid w:val="00CD014B"/>
    <w:rsid w:val="00CD0CB3"/>
    <w:rsid w:val="00CD0CBF"/>
    <w:rsid w:val="00CD172E"/>
    <w:rsid w:val="00CD27AF"/>
    <w:rsid w:val="00CD27B9"/>
    <w:rsid w:val="00CD2AED"/>
    <w:rsid w:val="00CD30DB"/>
    <w:rsid w:val="00CD3184"/>
    <w:rsid w:val="00CD338C"/>
    <w:rsid w:val="00CD3672"/>
    <w:rsid w:val="00CD626E"/>
    <w:rsid w:val="00CD6480"/>
    <w:rsid w:val="00CD676E"/>
    <w:rsid w:val="00CD6E7F"/>
    <w:rsid w:val="00CD7649"/>
    <w:rsid w:val="00CD7D20"/>
    <w:rsid w:val="00CE09C7"/>
    <w:rsid w:val="00CE0D09"/>
    <w:rsid w:val="00CE1B1C"/>
    <w:rsid w:val="00CE1C6E"/>
    <w:rsid w:val="00CE2089"/>
    <w:rsid w:val="00CE240E"/>
    <w:rsid w:val="00CE28F6"/>
    <w:rsid w:val="00CE2916"/>
    <w:rsid w:val="00CE2944"/>
    <w:rsid w:val="00CE2F1A"/>
    <w:rsid w:val="00CE6037"/>
    <w:rsid w:val="00CE759C"/>
    <w:rsid w:val="00CF0247"/>
    <w:rsid w:val="00CF35E4"/>
    <w:rsid w:val="00CF37D1"/>
    <w:rsid w:val="00CF4061"/>
    <w:rsid w:val="00CF62ED"/>
    <w:rsid w:val="00CF6B58"/>
    <w:rsid w:val="00CF6E52"/>
    <w:rsid w:val="00D01E29"/>
    <w:rsid w:val="00D02616"/>
    <w:rsid w:val="00D0274F"/>
    <w:rsid w:val="00D02BDB"/>
    <w:rsid w:val="00D04477"/>
    <w:rsid w:val="00D04675"/>
    <w:rsid w:val="00D04BBE"/>
    <w:rsid w:val="00D04BD1"/>
    <w:rsid w:val="00D06E27"/>
    <w:rsid w:val="00D07ADC"/>
    <w:rsid w:val="00D10DB5"/>
    <w:rsid w:val="00D10EA0"/>
    <w:rsid w:val="00D110C2"/>
    <w:rsid w:val="00D118A1"/>
    <w:rsid w:val="00D119A8"/>
    <w:rsid w:val="00D11C81"/>
    <w:rsid w:val="00D1218A"/>
    <w:rsid w:val="00D126C6"/>
    <w:rsid w:val="00D13358"/>
    <w:rsid w:val="00D133C2"/>
    <w:rsid w:val="00D13683"/>
    <w:rsid w:val="00D1373F"/>
    <w:rsid w:val="00D13DE6"/>
    <w:rsid w:val="00D140D2"/>
    <w:rsid w:val="00D154F7"/>
    <w:rsid w:val="00D15985"/>
    <w:rsid w:val="00D15BFC"/>
    <w:rsid w:val="00D15C36"/>
    <w:rsid w:val="00D15D00"/>
    <w:rsid w:val="00D1615F"/>
    <w:rsid w:val="00D1721C"/>
    <w:rsid w:val="00D17414"/>
    <w:rsid w:val="00D17AB0"/>
    <w:rsid w:val="00D21412"/>
    <w:rsid w:val="00D216CB"/>
    <w:rsid w:val="00D218F2"/>
    <w:rsid w:val="00D22017"/>
    <w:rsid w:val="00D223D7"/>
    <w:rsid w:val="00D225E8"/>
    <w:rsid w:val="00D22719"/>
    <w:rsid w:val="00D22D71"/>
    <w:rsid w:val="00D23665"/>
    <w:rsid w:val="00D2782D"/>
    <w:rsid w:val="00D27C50"/>
    <w:rsid w:val="00D27D30"/>
    <w:rsid w:val="00D30405"/>
    <w:rsid w:val="00D30483"/>
    <w:rsid w:val="00D31C57"/>
    <w:rsid w:val="00D31D8A"/>
    <w:rsid w:val="00D3246B"/>
    <w:rsid w:val="00D32961"/>
    <w:rsid w:val="00D32F04"/>
    <w:rsid w:val="00D33C37"/>
    <w:rsid w:val="00D33E10"/>
    <w:rsid w:val="00D3401C"/>
    <w:rsid w:val="00D354BE"/>
    <w:rsid w:val="00D36482"/>
    <w:rsid w:val="00D40635"/>
    <w:rsid w:val="00D40672"/>
    <w:rsid w:val="00D4443B"/>
    <w:rsid w:val="00D44527"/>
    <w:rsid w:val="00D44F65"/>
    <w:rsid w:val="00D45597"/>
    <w:rsid w:val="00D45907"/>
    <w:rsid w:val="00D51793"/>
    <w:rsid w:val="00D568F7"/>
    <w:rsid w:val="00D6063C"/>
    <w:rsid w:val="00D636D5"/>
    <w:rsid w:val="00D636E9"/>
    <w:rsid w:val="00D6550D"/>
    <w:rsid w:val="00D65561"/>
    <w:rsid w:val="00D65EBF"/>
    <w:rsid w:val="00D666BA"/>
    <w:rsid w:val="00D672EC"/>
    <w:rsid w:val="00D6740E"/>
    <w:rsid w:val="00D67548"/>
    <w:rsid w:val="00D67F91"/>
    <w:rsid w:val="00D70139"/>
    <w:rsid w:val="00D70172"/>
    <w:rsid w:val="00D7462A"/>
    <w:rsid w:val="00D74BC2"/>
    <w:rsid w:val="00D75F44"/>
    <w:rsid w:val="00D7620A"/>
    <w:rsid w:val="00D76B4B"/>
    <w:rsid w:val="00D76D46"/>
    <w:rsid w:val="00D76E26"/>
    <w:rsid w:val="00D77C7E"/>
    <w:rsid w:val="00D809BA"/>
    <w:rsid w:val="00D80B5B"/>
    <w:rsid w:val="00D80D30"/>
    <w:rsid w:val="00D83A02"/>
    <w:rsid w:val="00D84306"/>
    <w:rsid w:val="00D84449"/>
    <w:rsid w:val="00D8454B"/>
    <w:rsid w:val="00D8781C"/>
    <w:rsid w:val="00D87B65"/>
    <w:rsid w:val="00D87E99"/>
    <w:rsid w:val="00D90019"/>
    <w:rsid w:val="00D90211"/>
    <w:rsid w:val="00D907EB"/>
    <w:rsid w:val="00D91F1B"/>
    <w:rsid w:val="00D9331D"/>
    <w:rsid w:val="00D9375D"/>
    <w:rsid w:val="00D95534"/>
    <w:rsid w:val="00D97154"/>
    <w:rsid w:val="00D97D0D"/>
    <w:rsid w:val="00DA041E"/>
    <w:rsid w:val="00DA04AA"/>
    <w:rsid w:val="00DA0E3D"/>
    <w:rsid w:val="00DA0E84"/>
    <w:rsid w:val="00DA1C05"/>
    <w:rsid w:val="00DA1E22"/>
    <w:rsid w:val="00DA21DF"/>
    <w:rsid w:val="00DA33E6"/>
    <w:rsid w:val="00DA3BE4"/>
    <w:rsid w:val="00DA3F03"/>
    <w:rsid w:val="00DA50C4"/>
    <w:rsid w:val="00DA658D"/>
    <w:rsid w:val="00DA6E1E"/>
    <w:rsid w:val="00DA7E75"/>
    <w:rsid w:val="00DB0F1B"/>
    <w:rsid w:val="00DB24B5"/>
    <w:rsid w:val="00DB2C5E"/>
    <w:rsid w:val="00DB2D7B"/>
    <w:rsid w:val="00DB3443"/>
    <w:rsid w:val="00DB3F77"/>
    <w:rsid w:val="00DB4411"/>
    <w:rsid w:val="00DB50A2"/>
    <w:rsid w:val="00DB6F06"/>
    <w:rsid w:val="00DB7ABD"/>
    <w:rsid w:val="00DC0038"/>
    <w:rsid w:val="00DC0722"/>
    <w:rsid w:val="00DC08A1"/>
    <w:rsid w:val="00DC3F02"/>
    <w:rsid w:val="00DC4C91"/>
    <w:rsid w:val="00DC7130"/>
    <w:rsid w:val="00DC7E35"/>
    <w:rsid w:val="00DD06C3"/>
    <w:rsid w:val="00DD0F80"/>
    <w:rsid w:val="00DD1293"/>
    <w:rsid w:val="00DD13CA"/>
    <w:rsid w:val="00DD17DB"/>
    <w:rsid w:val="00DD3EE1"/>
    <w:rsid w:val="00DD5A99"/>
    <w:rsid w:val="00DD5D6A"/>
    <w:rsid w:val="00DD63CD"/>
    <w:rsid w:val="00DD675E"/>
    <w:rsid w:val="00DD6797"/>
    <w:rsid w:val="00DE05CA"/>
    <w:rsid w:val="00DE0677"/>
    <w:rsid w:val="00DE06AE"/>
    <w:rsid w:val="00DE1513"/>
    <w:rsid w:val="00DE1C00"/>
    <w:rsid w:val="00DE1CB5"/>
    <w:rsid w:val="00DE2577"/>
    <w:rsid w:val="00DE29A0"/>
    <w:rsid w:val="00DE35D3"/>
    <w:rsid w:val="00DE4D4C"/>
    <w:rsid w:val="00DE4E5E"/>
    <w:rsid w:val="00DE58A9"/>
    <w:rsid w:val="00DE6234"/>
    <w:rsid w:val="00DE7163"/>
    <w:rsid w:val="00DF098E"/>
    <w:rsid w:val="00DF0C74"/>
    <w:rsid w:val="00DF27C1"/>
    <w:rsid w:val="00DF2D8C"/>
    <w:rsid w:val="00DF4BFD"/>
    <w:rsid w:val="00DF563B"/>
    <w:rsid w:val="00DF689A"/>
    <w:rsid w:val="00DF749A"/>
    <w:rsid w:val="00DF7CD8"/>
    <w:rsid w:val="00E00911"/>
    <w:rsid w:val="00E01307"/>
    <w:rsid w:val="00E02D2E"/>
    <w:rsid w:val="00E0597A"/>
    <w:rsid w:val="00E101B6"/>
    <w:rsid w:val="00E11A4D"/>
    <w:rsid w:val="00E12562"/>
    <w:rsid w:val="00E12C9B"/>
    <w:rsid w:val="00E12F02"/>
    <w:rsid w:val="00E13AB6"/>
    <w:rsid w:val="00E15869"/>
    <w:rsid w:val="00E158CA"/>
    <w:rsid w:val="00E20646"/>
    <w:rsid w:val="00E21302"/>
    <w:rsid w:val="00E215D3"/>
    <w:rsid w:val="00E22088"/>
    <w:rsid w:val="00E226F2"/>
    <w:rsid w:val="00E257C0"/>
    <w:rsid w:val="00E260D1"/>
    <w:rsid w:val="00E26327"/>
    <w:rsid w:val="00E26545"/>
    <w:rsid w:val="00E26FF0"/>
    <w:rsid w:val="00E27745"/>
    <w:rsid w:val="00E27A76"/>
    <w:rsid w:val="00E27EAE"/>
    <w:rsid w:val="00E30193"/>
    <w:rsid w:val="00E3147A"/>
    <w:rsid w:val="00E31C5B"/>
    <w:rsid w:val="00E324F6"/>
    <w:rsid w:val="00E3266A"/>
    <w:rsid w:val="00E32E5A"/>
    <w:rsid w:val="00E32EA6"/>
    <w:rsid w:val="00E3336B"/>
    <w:rsid w:val="00E33568"/>
    <w:rsid w:val="00E336C2"/>
    <w:rsid w:val="00E35E74"/>
    <w:rsid w:val="00E361F5"/>
    <w:rsid w:val="00E36DBC"/>
    <w:rsid w:val="00E40442"/>
    <w:rsid w:val="00E40858"/>
    <w:rsid w:val="00E41144"/>
    <w:rsid w:val="00E41CC0"/>
    <w:rsid w:val="00E445AA"/>
    <w:rsid w:val="00E46811"/>
    <w:rsid w:val="00E46931"/>
    <w:rsid w:val="00E46A9F"/>
    <w:rsid w:val="00E50272"/>
    <w:rsid w:val="00E51BDC"/>
    <w:rsid w:val="00E53600"/>
    <w:rsid w:val="00E53D66"/>
    <w:rsid w:val="00E54A31"/>
    <w:rsid w:val="00E55D3F"/>
    <w:rsid w:val="00E56B39"/>
    <w:rsid w:val="00E57B2B"/>
    <w:rsid w:val="00E6061B"/>
    <w:rsid w:val="00E61132"/>
    <w:rsid w:val="00E61265"/>
    <w:rsid w:val="00E641A3"/>
    <w:rsid w:val="00E6438E"/>
    <w:rsid w:val="00E649C3"/>
    <w:rsid w:val="00E64EF4"/>
    <w:rsid w:val="00E65B93"/>
    <w:rsid w:val="00E672D4"/>
    <w:rsid w:val="00E7073A"/>
    <w:rsid w:val="00E70854"/>
    <w:rsid w:val="00E71332"/>
    <w:rsid w:val="00E731FE"/>
    <w:rsid w:val="00E7497F"/>
    <w:rsid w:val="00E761F6"/>
    <w:rsid w:val="00E775FE"/>
    <w:rsid w:val="00E77E25"/>
    <w:rsid w:val="00E806E8"/>
    <w:rsid w:val="00E80736"/>
    <w:rsid w:val="00E818A0"/>
    <w:rsid w:val="00E825A3"/>
    <w:rsid w:val="00E82724"/>
    <w:rsid w:val="00E8291F"/>
    <w:rsid w:val="00E83E2B"/>
    <w:rsid w:val="00E840A5"/>
    <w:rsid w:val="00E84897"/>
    <w:rsid w:val="00E85BA1"/>
    <w:rsid w:val="00E86EE2"/>
    <w:rsid w:val="00E873BD"/>
    <w:rsid w:val="00E87BD0"/>
    <w:rsid w:val="00E907B8"/>
    <w:rsid w:val="00E91677"/>
    <w:rsid w:val="00E93321"/>
    <w:rsid w:val="00E944C0"/>
    <w:rsid w:val="00E94BA9"/>
    <w:rsid w:val="00E952D1"/>
    <w:rsid w:val="00E956C6"/>
    <w:rsid w:val="00E95DEE"/>
    <w:rsid w:val="00E95DF8"/>
    <w:rsid w:val="00E97021"/>
    <w:rsid w:val="00E97434"/>
    <w:rsid w:val="00EA09C4"/>
    <w:rsid w:val="00EA21D1"/>
    <w:rsid w:val="00EA24AD"/>
    <w:rsid w:val="00EA2586"/>
    <w:rsid w:val="00EA540B"/>
    <w:rsid w:val="00EA64BB"/>
    <w:rsid w:val="00EA7A31"/>
    <w:rsid w:val="00EB0009"/>
    <w:rsid w:val="00EB0E39"/>
    <w:rsid w:val="00EB11F0"/>
    <w:rsid w:val="00EB14EE"/>
    <w:rsid w:val="00EB1A09"/>
    <w:rsid w:val="00EB1D5B"/>
    <w:rsid w:val="00EB2D07"/>
    <w:rsid w:val="00EB36C8"/>
    <w:rsid w:val="00EB6188"/>
    <w:rsid w:val="00EB7D56"/>
    <w:rsid w:val="00EC039F"/>
    <w:rsid w:val="00EC09AC"/>
    <w:rsid w:val="00EC0FAF"/>
    <w:rsid w:val="00EC2198"/>
    <w:rsid w:val="00EC3DE2"/>
    <w:rsid w:val="00EC41FC"/>
    <w:rsid w:val="00EC48CB"/>
    <w:rsid w:val="00EC6724"/>
    <w:rsid w:val="00EC6C1A"/>
    <w:rsid w:val="00EC793F"/>
    <w:rsid w:val="00EC7E25"/>
    <w:rsid w:val="00ED15AB"/>
    <w:rsid w:val="00ED2772"/>
    <w:rsid w:val="00ED2B02"/>
    <w:rsid w:val="00ED3122"/>
    <w:rsid w:val="00ED4205"/>
    <w:rsid w:val="00ED5580"/>
    <w:rsid w:val="00ED5F57"/>
    <w:rsid w:val="00ED6B33"/>
    <w:rsid w:val="00ED7263"/>
    <w:rsid w:val="00ED7C90"/>
    <w:rsid w:val="00ED7F1D"/>
    <w:rsid w:val="00EE01BA"/>
    <w:rsid w:val="00EE13DB"/>
    <w:rsid w:val="00EE16D6"/>
    <w:rsid w:val="00EE16F8"/>
    <w:rsid w:val="00EE2D27"/>
    <w:rsid w:val="00EE3154"/>
    <w:rsid w:val="00EE3183"/>
    <w:rsid w:val="00EE3CD6"/>
    <w:rsid w:val="00EE4430"/>
    <w:rsid w:val="00EE6487"/>
    <w:rsid w:val="00EE764A"/>
    <w:rsid w:val="00EE7667"/>
    <w:rsid w:val="00EF17BA"/>
    <w:rsid w:val="00EF26CC"/>
    <w:rsid w:val="00EF6219"/>
    <w:rsid w:val="00EF6942"/>
    <w:rsid w:val="00EF7541"/>
    <w:rsid w:val="00EF75F2"/>
    <w:rsid w:val="00EF7A89"/>
    <w:rsid w:val="00F0034D"/>
    <w:rsid w:val="00F0044C"/>
    <w:rsid w:val="00F00623"/>
    <w:rsid w:val="00F00645"/>
    <w:rsid w:val="00F01319"/>
    <w:rsid w:val="00F02860"/>
    <w:rsid w:val="00F1112F"/>
    <w:rsid w:val="00F13E0E"/>
    <w:rsid w:val="00F14381"/>
    <w:rsid w:val="00F143F7"/>
    <w:rsid w:val="00F162C0"/>
    <w:rsid w:val="00F1632C"/>
    <w:rsid w:val="00F1689F"/>
    <w:rsid w:val="00F17735"/>
    <w:rsid w:val="00F208B1"/>
    <w:rsid w:val="00F20A57"/>
    <w:rsid w:val="00F222EF"/>
    <w:rsid w:val="00F22340"/>
    <w:rsid w:val="00F22A13"/>
    <w:rsid w:val="00F23DA2"/>
    <w:rsid w:val="00F241D0"/>
    <w:rsid w:val="00F243FE"/>
    <w:rsid w:val="00F2442E"/>
    <w:rsid w:val="00F24888"/>
    <w:rsid w:val="00F24F7A"/>
    <w:rsid w:val="00F254D1"/>
    <w:rsid w:val="00F26762"/>
    <w:rsid w:val="00F26927"/>
    <w:rsid w:val="00F3083E"/>
    <w:rsid w:val="00F308DE"/>
    <w:rsid w:val="00F31B70"/>
    <w:rsid w:val="00F32BE5"/>
    <w:rsid w:val="00F3311F"/>
    <w:rsid w:val="00F332B5"/>
    <w:rsid w:val="00F336DA"/>
    <w:rsid w:val="00F364A2"/>
    <w:rsid w:val="00F379C3"/>
    <w:rsid w:val="00F37A3C"/>
    <w:rsid w:val="00F40D7F"/>
    <w:rsid w:val="00F423D8"/>
    <w:rsid w:val="00F42403"/>
    <w:rsid w:val="00F436AA"/>
    <w:rsid w:val="00F43EAA"/>
    <w:rsid w:val="00F44FF9"/>
    <w:rsid w:val="00F450BA"/>
    <w:rsid w:val="00F45824"/>
    <w:rsid w:val="00F46A0E"/>
    <w:rsid w:val="00F5037D"/>
    <w:rsid w:val="00F511D2"/>
    <w:rsid w:val="00F51582"/>
    <w:rsid w:val="00F52190"/>
    <w:rsid w:val="00F52D63"/>
    <w:rsid w:val="00F530A3"/>
    <w:rsid w:val="00F5609B"/>
    <w:rsid w:val="00F5651C"/>
    <w:rsid w:val="00F61BD3"/>
    <w:rsid w:val="00F625ED"/>
    <w:rsid w:val="00F62D7D"/>
    <w:rsid w:val="00F63610"/>
    <w:rsid w:val="00F63B42"/>
    <w:rsid w:val="00F63C8E"/>
    <w:rsid w:val="00F64AAE"/>
    <w:rsid w:val="00F65151"/>
    <w:rsid w:val="00F65682"/>
    <w:rsid w:val="00F65C05"/>
    <w:rsid w:val="00F67F2A"/>
    <w:rsid w:val="00F70739"/>
    <w:rsid w:val="00F70C76"/>
    <w:rsid w:val="00F71101"/>
    <w:rsid w:val="00F71BCB"/>
    <w:rsid w:val="00F73CAA"/>
    <w:rsid w:val="00F7428A"/>
    <w:rsid w:val="00F74A4D"/>
    <w:rsid w:val="00F75B58"/>
    <w:rsid w:val="00F761EA"/>
    <w:rsid w:val="00F7652D"/>
    <w:rsid w:val="00F76754"/>
    <w:rsid w:val="00F803ED"/>
    <w:rsid w:val="00F82E9E"/>
    <w:rsid w:val="00F84DDA"/>
    <w:rsid w:val="00F84EB4"/>
    <w:rsid w:val="00F8683B"/>
    <w:rsid w:val="00F876E2"/>
    <w:rsid w:val="00F92779"/>
    <w:rsid w:val="00F93BDB"/>
    <w:rsid w:val="00F94603"/>
    <w:rsid w:val="00F9590F"/>
    <w:rsid w:val="00F96FC1"/>
    <w:rsid w:val="00F97201"/>
    <w:rsid w:val="00FA0DDE"/>
    <w:rsid w:val="00FA15EC"/>
    <w:rsid w:val="00FA1B98"/>
    <w:rsid w:val="00FA3955"/>
    <w:rsid w:val="00FA4796"/>
    <w:rsid w:val="00FA4C45"/>
    <w:rsid w:val="00FA4E36"/>
    <w:rsid w:val="00FA68D9"/>
    <w:rsid w:val="00FA72E0"/>
    <w:rsid w:val="00FB11BC"/>
    <w:rsid w:val="00FB2642"/>
    <w:rsid w:val="00FB3801"/>
    <w:rsid w:val="00FB3895"/>
    <w:rsid w:val="00FB5C49"/>
    <w:rsid w:val="00FB65FD"/>
    <w:rsid w:val="00FB6732"/>
    <w:rsid w:val="00FB67C6"/>
    <w:rsid w:val="00FC134C"/>
    <w:rsid w:val="00FC2E74"/>
    <w:rsid w:val="00FC330F"/>
    <w:rsid w:val="00FC356F"/>
    <w:rsid w:val="00FC4462"/>
    <w:rsid w:val="00FC4595"/>
    <w:rsid w:val="00FC4C98"/>
    <w:rsid w:val="00FD0FD7"/>
    <w:rsid w:val="00FD1D38"/>
    <w:rsid w:val="00FD234E"/>
    <w:rsid w:val="00FD30C5"/>
    <w:rsid w:val="00FD3B70"/>
    <w:rsid w:val="00FD5CF5"/>
    <w:rsid w:val="00FD5D8E"/>
    <w:rsid w:val="00FD5EA3"/>
    <w:rsid w:val="00FD69E1"/>
    <w:rsid w:val="00FD77CE"/>
    <w:rsid w:val="00FD7E41"/>
    <w:rsid w:val="00FE0270"/>
    <w:rsid w:val="00FE03AE"/>
    <w:rsid w:val="00FE2258"/>
    <w:rsid w:val="00FE22E4"/>
    <w:rsid w:val="00FE4F3E"/>
    <w:rsid w:val="00FE4FEE"/>
    <w:rsid w:val="00FE5780"/>
    <w:rsid w:val="00FE5A46"/>
    <w:rsid w:val="00FE7069"/>
    <w:rsid w:val="00FF032F"/>
    <w:rsid w:val="00FF1C43"/>
    <w:rsid w:val="00FF21E7"/>
    <w:rsid w:val="00FF2220"/>
    <w:rsid w:val="00FF35CB"/>
    <w:rsid w:val="00FF4521"/>
    <w:rsid w:val="00FF49DB"/>
    <w:rsid w:val="00FF52B4"/>
    <w:rsid w:val="00FF59B0"/>
    <w:rsid w:val="00FF6140"/>
    <w:rsid w:val="00FF6C1C"/>
    <w:rsid w:val="00FF6F4A"/>
    <w:rsid w:val="00FF732F"/>
    <w:rsid w:val="00FF73D0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 fill="f" fillcolor="white" strokecolor="#fdd208">
      <v:fill color="white" on="f"/>
      <v:stroke color="#fdd208" weight="1.5pt"/>
    </o:shapedefaults>
    <o:shapelayout v:ext="edit">
      <o:idmap v:ext="edit" data="1"/>
    </o:shapelayout>
  </w:shapeDefaults>
  <w:decimalSymbol w:val=","/>
  <w:listSeparator w:val=";"/>
  <w14:docId w14:val="63659903"/>
  <w15:docId w15:val="{E4FB8E90-D068-45E6-9E36-7F63BE91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F84EB4"/>
    <w:pPr>
      <w:tabs>
        <w:tab w:val="left" w:pos="1276"/>
      </w:tabs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paragraph" w:styleId="1">
    <w:name w:val="heading 1"/>
    <w:basedOn w:val="a3"/>
    <w:next w:val="a3"/>
    <w:link w:val="10"/>
    <w:uiPriority w:val="99"/>
    <w:qFormat/>
    <w:rsid w:val="00B856B9"/>
    <w:pPr>
      <w:keepNext/>
      <w:pageBreakBefore/>
      <w:numPr>
        <w:numId w:val="1"/>
      </w:numPr>
      <w:spacing w:after="240"/>
      <w:outlineLvl w:val="0"/>
    </w:pPr>
    <w:rPr>
      <w:rFonts w:ascii="Arial" w:hAnsi="Arial" w:cs="Arial"/>
      <w:b/>
      <w:bCs/>
      <w:caps/>
      <w:color w:val="538135"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9"/>
    <w:qFormat/>
    <w:rsid w:val="00E32E5A"/>
    <w:pPr>
      <w:keepNext/>
      <w:numPr>
        <w:ilvl w:val="1"/>
        <w:numId w:val="1"/>
      </w:numPr>
      <w:spacing w:before="240" w:after="240"/>
      <w:outlineLvl w:val="1"/>
    </w:pPr>
    <w:rPr>
      <w:rFonts w:ascii="Arial" w:hAnsi="Arial" w:cs="Arial"/>
      <w:b/>
      <w:bCs/>
      <w:iCs/>
      <w:caps/>
      <w:color w:val="538135"/>
    </w:rPr>
  </w:style>
  <w:style w:type="paragraph" w:styleId="3">
    <w:name w:val="heading 3"/>
    <w:basedOn w:val="a3"/>
    <w:next w:val="a3"/>
    <w:link w:val="30"/>
    <w:uiPriority w:val="99"/>
    <w:qFormat/>
    <w:rsid w:val="00D32F04"/>
    <w:pPr>
      <w:keepNext/>
      <w:spacing w:before="240" w:after="60"/>
      <w:ind w:firstLine="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9"/>
    <w:qFormat/>
    <w:rsid w:val="00C44E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3"/>
    <w:next w:val="a3"/>
    <w:link w:val="60"/>
    <w:uiPriority w:val="99"/>
    <w:qFormat/>
    <w:rsid w:val="00D32F0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56B9"/>
    <w:rPr>
      <w:rFonts w:ascii="Arial" w:hAnsi="Arial" w:cs="Arial"/>
      <w:b/>
      <w:bCs/>
      <w:caps/>
      <w:color w:val="538135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32E5A"/>
    <w:rPr>
      <w:rFonts w:ascii="Arial" w:hAnsi="Arial" w:cs="Arial"/>
      <w:b/>
      <w:bCs/>
      <w:iCs/>
      <w:caps/>
      <w:color w:val="538135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FC4C9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C4C98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FC4C98"/>
    <w:rPr>
      <w:rFonts w:ascii="Calibri" w:hAnsi="Calibri" w:cs="Times New Roman"/>
      <w:b/>
      <w:bCs/>
    </w:rPr>
  </w:style>
  <w:style w:type="paragraph" w:styleId="a7">
    <w:name w:val="Balloon Text"/>
    <w:basedOn w:val="a3"/>
    <w:link w:val="a8"/>
    <w:uiPriority w:val="99"/>
    <w:semiHidden/>
    <w:rsid w:val="00D32F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C4C98"/>
    <w:rPr>
      <w:rFonts w:cs="Times New Roman"/>
      <w:sz w:val="2"/>
    </w:rPr>
  </w:style>
  <w:style w:type="paragraph" w:styleId="a9">
    <w:name w:val="footer"/>
    <w:basedOn w:val="a3"/>
    <w:link w:val="aa"/>
    <w:uiPriority w:val="99"/>
    <w:locked/>
    <w:rsid w:val="00FC356F"/>
    <w:pPr>
      <w:tabs>
        <w:tab w:val="clear" w:pos="1276"/>
        <w:tab w:val="right" w:pos="10206"/>
      </w:tabs>
      <w:ind w:firstLine="0"/>
    </w:pPr>
    <w:rPr>
      <w:noProof/>
      <w:sz w:val="13"/>
    </w:rPr>
  </w:style>
  <w:style w:type="paragraph" w:styleId="11">
    <w:name w:val="index 1"/>
    <w:basedOn w:val="a3"/>
    <w:next w:val="a3"/>
    <w:autoRedefine/>
    <w:uiPriority w:val="99"/>
    <w:semiHidden/>
    <w:rsid w:val="00D32F04"/>
  </w:style>
  <w:style w:type="paragraph" w:styleId="ab">
    <w:name w:val="index heading"/>
    <w:basedOn w:val="a3"/>
    <w:next w:val="11"/>
    <w:uiPriority w:val="99"/>
    <w:semiHidden/>
    <w:rsid w:val="00D32F04"/>
  </w:style>
  <w:style w:type="character" w:customStyle="1" w:styleId="aa">
    <w:name w:val="Нижний колонтитул Знак"/>
    <w:basedOn w:val="a4"/>
    <w:link w:val="a9"/>
    <w:uiPriority w:val="99"/>
    <w:rsid w:val="00FC356F"/>
    <w:rPr>
      <w:noProof/>
      <w:sz w:val="13"/>
      <w:szCs w:val="24"/>
    </w:rPr>
  </w:style>
  <w:style w:type="paragraph" w:styleId="ac">
    <w:name w:val="header"/>
    <w:basedOn w:val="a3"/>
    <w:link w:val="ad"/>
    <w:uiPriority w:val="99"/>
    <w:rsid w:val="00BC3A72"/>
    <w:pPr>
      <w:ind w:firstLine="0"/>
      <w:jc w:val="right"/>
    </w:pPr>
    <w:rPr>
      <w:caps/>
      <w:sz w:val="16"/>
    </w:rPr>
  </w:style>
  <w:style w:type="character" w:customStyle="1" w:styleId="ad">
    <w:name w:val="Верхний колонтитул Знак"/>
    <w:link w:val="ac"/>
    <w:uiPriority w:val="99"/>
    <w:locked/>
    <w:rsid w:val="00BC3A72"/>
    <w:rPr>
      <w:caps/>
      <w:sz w:val="16"/>
      <w:szCs w:val="24"/>
    </w:rPr>
  </w:style>
  <w:style w:type="paragraph" w:customStyle="1" w:styleId="ae">
    <w:name w:val="ШапкаУтверждено"/>
    <w:basedOn w:val="a3"/>
    <w:rsid w:val="006524A5"/>
    <w:pPr>
      <w:spacing w:after="5000" w:line="360" w:lineRule="auto"/>
      <w:ind w:left="6237" w:firstLine="0"/>
      <w:contextualSpacing/>
      <w:jc w:val="left"/>
    </w:pPr>
    <w:rPr>
      <w:sz w:val="28"/>
      <w:szCs w:val="20"/>
    </w:rPr>
  </w:style>
  <w:style w:type="paragraph" w:customStyle="1" w:styleId="a2">
    <w:name w:val="ОбычныйМаркирТире"/>
    <w:basedOn w:val="a3"/>
    <w:rsid w:val="00E32E5A"/>
    <w:pPr>
      <w:numPr>
        <w:numId w:val="2"/>
      </w:numPr>
      <w:tabs>
        <w:tab w:val="left" w:pos="993"/>
      </w:tabs>
      <w:ind w:left="0" w:firstLine="680"/>
    </w:pPr>
  </w:style>
  <w:style w:type="paragraph" w:styleId="12">
    <w:name w:val="toc 1"/>
    <w:basedOn w:val="a3"/>
    <w:next w:val="a3"/>
    <w:autoRedefine/>
    <w:uiPriority w:val="39"/>
    <w:rsid w:val="003053BF"/>
    <w:pPr>
      <w:tabs>
        <w:tab w:val="clear" w:pos="1276"/>
        <w:tab w:val="left" w:pos="284"/>
        <w:tab w:val="right" w:leader="dot" w:pos="10206"/>
      </w:tabs>
      <w:spacing w:line="360" w:lineRule="auto"/>
      <w:ind w:firstLine="0"/>
      <w:jc w:val="left"/>
    </w:pPr>
    <w:rPr>
      <w:rFonts w:ascii="Arial" w:eastAsiaTheme="minorEastAsia" w:hAnsi="Arial" w:cs="Arial"/>
      <w:b/>
      <w:noProof/>
      <w:sz w:val="18"/>
      <w:szCs w:val="18"/>
    </w:rPr>
  </w:style>
  <w:style w:type="paragraph" w:styleId="21">
    <w:name w:val="toc 2"/>
    <w:basedOn w:val="a3"/>
    <w:next w:val="a3"/>
    <w:uiPriority w:val="39"/>
    <w:rsid w:val="00270CE1"/>
    <w:pPr>
      <w:tabs>
        <w:tab w:val="clear" w:pos="1276"/>
        <w:tab w:val="left" w:pos="851"/>
        <w:tab w:val="right" w:leader="dot" w:pos="10206"/>
      </w:tabs>
      <w:spacing w:before="120" w:line="360" w:lineRule="auto"/>
      <w:ind w:left="738" w:hanging="454"/>
      <w:contextualSpacing/>
      <w:jc w:val="left"/>
    </w:pPr>
    <w:rPr>
      <w:rFonts w:ascii="Arial" w:hAnsi="Arial" w:cstheme="minorHAnsi"/>
      <w:b/>
      <w:bCs/>
      <w:caps/>
      <w:sz w:val="18"/>
      <w:szCs w:val="20"/>
    </w:rPr>
  </w:style>
  <w:style w:type="paragraph" w:customStyle="1" w:styleId="a">
    <w:name w:val="ОбычныйПунктыНомера"/>
    <w:basedOn w:val="a3"/>
    <w:next w:val="a3"/>
    <w:rsid w:val="00E21302"/>
    <w:pPr>
      <w:numPr>
        <w:ilvl w:val="2"/>
        <w:numId w:val="1"/>
      </w:numPr>
    </w:pPr>
    <w:rPr>
      <w:szCs w:val="20"/>
    </w:rPr>
  </w:style>
  <w:style w:type="paragraph" w:customStyle="1" w:styleId="a0">
    <w:name w:val="ОбычныйПодпунктыНомера"/>
    <w:basedOn w:val="a3"/>
    <w:qFormat/>
    <w:rsid w:val="00E32E5A"/>
    <w:pPr>
      <w:numPr>
        <w:ilvl w:val="3"/>
        <w:numId w:val="1"/>
      </w:numPr>
    </w:pPr>
  </w:style>
  <w:style w:type="paragraph" w:styleId="af">
    <w:name w:val="footnote text"/>
    <w:basedOn w:val="a3"/>
    <w:link w:val="af0"/>
    <w:rsid w:val="00D32F04"/>
    <w:rPr>
      <w:sz w:val="20"/>
    </w:rPr>
  </w:style>
  <w:style w:type="character" w:customStyle="1" w:styleId="af0">
    <w:name w:val="Текст сноски Знак"/>
    <w:link w:val="af"/>
    <w:locked/>
    <w:rsid w:val="00FC4C98"/>
    <w:rPr>
      <w:rFonts w:cs="Times New Roman"/>
      <w:sz w:val="20"/>
      <w:szCs w:val="20"/>
    </w:rPr>
  </w:style>
  <w:style w:type="numbering" w:customStyle="1" w:styleId="0063">
    <w:name w:val="Стиль многоуровневый Слева:  0 см Выступ:  063 см"/>
    <w:basedOn w:val="a6"/>
    <w:rsid w:val="00C24CEF"/>
    <w:pPr>
      <w:numPr>
        <w:numId w:val="3"/>
      </w:numPr>
    </w:pPr>
  </w:style>
  <w:style w:type="paragraph" w:styleId="31">
    <w:name w:val="toc 3"/>
    <w:basedOn w:val="a3"/>
    <w:next w:val="a3"/>
    <w:autoRedefine/>
    <w:uiPriority w:val="39"/>
    <w:rsid w:val="00AD0B9D"/>
    <w:pPr>
      <w:tabs>
        <w:tab w:val="clear" w:pos="1276"/>
      </w:tabs>
      <w:ind w:left="240"/>
      <w:jc w:val="left"/>
    </w:pPr>
    <w:rPr>
      <w:rFonts w:asciiTheme="minorHAnsi" w:hAnsiTheme="minorHAnsi" w:cstheme="minorHAnsi"/>
      <w:sz w:val="20"/>
      <w:szCs w:val="20"/>
    </w:rPr>
  </w:style>
  <w:style w:type="character" w:styleId="af1">
    <w:name w:val="annotation reference"/>
    <w:uiPriority w:val="99"/>
    <w:semiHidden/>
    <w:rsid w:val="00D32F04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D32F04"/>
    <w:rPr>
      <w:sz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FC4C98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D32F04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FC4C98"/>
    <w:rPr>
      <w:rFonts w:cs="Times New Roman"/>
      <w:b/>
      <w:bCs/>
      <w:sz w:val="20"/>
      <w:szCs w:val="20"/>
    </w:rPr>
  </w:style>
  <w:style w:type="character" w:styleId="af6">
    <w:name w:val="footnote reference"/>
    <w:rsid w:val="00D32F04"/>
    <w:rPr>
      <w:rFonts w:cs="Times New Roman"/>
      <w:vertAlign w:val="superscript"/>
    </w:rPr>
  </w:style>
  <w:style w:type="table" w:styleId="af7">
    <w:name w:val="Table Grid"/>
    <w:basedOn w:val="a5"/>
    <w:uiPriority w:val="59"/>
    <w:locked/>
    <w:rsid w:val="0098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3"/>
    <w:uiPriority w:val="99"/>
    <w:semiHidden/>
    <w:rsid w:val="00DD17DB"/>
    <w:pPr>
      <w:spacing w:before="150" w:after="225"/>
    </w:pPr>
  </w:style>
  <w:style w:type="paragraph" w:styleId="a1">
    <w:name w:val="List Paragraph"/>
    <w:basedOn w:val="a3"/>
    <w:uiPriority w:val="34"/>
    <w:qFormat/>
    <w:rsid w:val="003C6B6B"/>
    <w:pPr>
      <w:numPr>
        <w:numId w:val="4"/>
      </w:numPr>
      <w:contextualSpacing/>
    </w:pPr>
    <w:rPr>
      <w:szCs w:val="22"/>
      <w:lang w:eastAsia="en-US"/>
    </w:rPr>
  </w:style>
  <w:style w:type="paragraph" w:styleId="41">
    <w:name w:val="toc 4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3"/>
    <w:next w:val="a3"/>
    <w:autoRedefine/>
    <w:uiPriority w:val="99"/>
    <w:semiHidden/>
    <w:locked/>
    <w:rsid w:val="00AD0B9D"/>
    <w:pPr>
      <w:tabs>
        <w:tab w:val="clear" w:pos="1276"/>
      </w:tabs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32">
    <w:name w:val="List 3"/>
    <w:basedOn w:val="a3"/>
    <w:uiPriority w:val="99"/>
    <w:semiHidden/>
    <w:unhideWhenUsed/>
    <w:rsid w:val="00BB5A56"/>
    <w:pPr>
      <w:ind w:left="849" w:hanging="283"/>
      <w:contextualSpacing/>
    </w:pPr>
  </w:style>
  <w:style w:type="character" w:styleId="af9">
    <w:name w:val="Placeholder Text"/>
    <w:basedOn w:val="a4"/>
    <w:uiPriority w:val="99"/>
    <w:semiHidden/>
    <w:rsid w:val="00397C50"/>
    <w:rPr>
      <w:color w:val="808080"/>
    </w:rPr>
  </w:style>
  <w:style w:type="paragraph" w:customStyle="1" w:styleId="13">
    <w:name w:val="Заголовок1Содержание"/>
    <w:basedOn w:val="1"/>
    <w:rsid w:val="00423994"/>
    <w:pPr>
      <w:numPr>
        <w:numId w:val="0"/>
      </w:numPr>
      <w:ind w:left="465"/>
    </w:pPr>
    <w:rPr>
      <w:rFonts w:cs="Times New Roman"/>
      <w:szCs w:val="20"/>
    </w:rPr>
  </w:style>
  <w:style w:type="paragraph" w:customStyle="1" w:styleId="afa">
    <w:name w:val="ТитулТип"/>
    <w:basedOn w:val="a3"/>
    <w:qFormat/>
    <w:rsid w:val="00B856B9"/>
    <w:pPr>
      <w:ind w:firstLine="0"/>
      <w:jc w:val="center"/>
    </w:pPr>
    <w:rPr>
      <w:rFonts w:ascii="Arial" w:hAnsi="Arial"/>
      <w:b/>
      <w:caps/>
      <w:sz w:val="36"/>
    </w:rPr>
  </w:style>
  <w:style w:type="paragraph" w:customStyle="1" w:styleId="afb">
    <w:name w:val="ТитулНазвание"/>
    <w:basedOn w:val="a3"/>
    <w:qFormat/>
    <w:rsid w:val="00B856B9"/>
    <w:pPr>
      <w:ind w:left="1134" w:right="1134" w:firstLine="0"/>
      <w:jc w:val="center"/>
    </w:pPr>
    <w:rPr>
      <w:rFonts w:ascii="Arial" w:hAnsi="Arial"/>
      <w:b/>
      <w:caps/>
      <w:sz w:val="28"/>
    </w:rPr>
  </w:style>
  <w:style w:type="paragraph" w:customStyle="1" w:styleId="afc">
    <w:name w:val="ТитулГод"/>
    <w:basedOn w:val="a3"/>
    <w:qFormat/>
    <w:rsid w:val="00694228"/>
    <w:pPr>
      <w:ind w:firstLine="0"/>
      <w:jc w:val="center"/>
    </w:pPr>
    <w:rPr>
      <w:snapToGrid w:val="0"/>
    </w:rPr>
  </w:style>
  <w:style w:type="paragraph" w:customStyle="1" w:styleId="afd">
    <w:name w:val="ТитулПодразделение"/>
    <w:basedOn w:val="a3"/>
    <w:qFormat/>
    <w:rsid w:val="00694228"/>
    <w:pPr>
      <w:spacing w:before="240"/>
      <w:ind w:firstLine="0"/>
      <w:contextualSpacing/>
    </w:pPr>
  </w:style>
  <w:style w:type="paragraph" w:customStyle="1" w:styleId="afe">
    <w:name w:val="ОбычныйТермины"/>
    <w:basedOn w:val="a3"/>
    <w:rsid w:val="00AF01F6"/>
    <w:pPr>
      <w:spacing w:before="240" w:after="240"/>
    </w:pPr>
    <w:rPr>
      <w:szCs w:val="20"/>
    </w:rPr>
  </w:style>
  <w:style w:type="paragraph" w:styleId="aff">
    <w:name w:val="TOC Heading"/>
    <w:basedOn w:val="1"/>
    <w:next w:val="a3"/>
    <w:uiPriority w:val="39"/>
    <w:unhideWhenUsed/>
    <w:qFormat/>
    <w:rsid w:val="00F0044C"/>
    <w:pPr>
      <w:keepLines/>
      <w:pageBreakBefore w:val="0"/>
      <w:numPr>
        <w:numId w:val="0"/>
      </w:numPr>
      <w:tabs>
        <w:tab w:val="clear" w:pos="1276"/>
      </w:tabs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kern w:val="0"/>
    </w:rPr>
  </w:style>
  <w:style w:type="character" w:styleId="aff0">
    <w:name w:val="Hyperlink"/>
    <w:basedOn w:val="a4"/>
    <w:uiPriority w:val="99"/>
    <w:unhideWhenUsed/>
    <w:rsid w:val="00F0044C"/>
    <w:rPr>
      <w:color w:val="0563C1" w:themeColor="hyperlink"/>
      <w:u w:val="single"/>
    </w:rPr>
  </w:style>
  <w:style w:type="paragraph" w:styleId="aff1">
    <w:name w:val="endnote text"/>
    <w:basedOn w:val="a3"/>
    <w:link w:val="aff2"/>
    <w:uiPriority w:val="99"/>
    <w:semiHidden/>
    <w:unhideWhenUsed/>
    <w:rsid w:val="00BA428A"/>
    <w:rPr>
      <w:sz w:val="20"/>
      <w:szCs w:val="20"/>
    </w:rPr>
  </w:style>
  <w:style w:type="character" w:customStyle="1" w:styleId="aff2">
    <w:name w:val="Текст концевой сноски Знак"/>
    <w:basedOn w:val="a4"/>
    <w:link w:val="aff1"/>
    <w:uiPriority w:val="99"/>
    <w:semiHidden/>
    <w:rsid w:val="00BA428A"/>
  </w:style>
  <w:style w:type="character" w:styleId="aff3">
    <w:name w:val="endnote reference"/>
    <w:basedOn w:val="a4"/>
    <w:uiPriority w:val="99"/>
    <w:semiHidden/>
    <w:unhideWhenUsed/>
    <w:rsid w:val="00BA428A"/>
    <w:rPr>
      <w:vertAlign w:val="superscript"/>
    </w:rPr>
  </w:style>
  <w:style w:type="paragraph" w:styleId="22">
    <w:name w:val="Body Text 2"/>
    <w:basedOn w:val="a3"/>
    <w:link w:val="23"/>
    <w:rsid w:val="009E02F0"/>
    <w:pPr>
      <w:widowControl w:val="0"/>
      <w:tabs>
        <w:tab w:val="clear" w:pos="1276"/>
      </w:tabs>
      <w:autoSpaceDE/>
      <w:autoSpaceDN/>
      <w:adjustRightInd/>
      <w:snapToGrid w:val="0"/>
      <w:spacing w:before="40"/>
      <w:ind w:firstLine="0"/>
    </w:pPr>
    <w:rPr>
      <w:rFonts w:ascii="Futuris" w:hAnsi="Futuris"/>
      <w:szCs w:val="20"/>
    </w:rPr>
  </w:style>
  <w:style w:type="character" w:customStyle="1" w:styleId="23">
    <w:name w:val="Основной текст 2 Знак"/>
    <w:basedOn w:val="a4"/>
    <w:link w:val="22"/>
    <w:rsid w:val="009E02F0"/>
    <w:rPr>
      <w:rFonts w:ascii="Futuris" w:hAnsi="Futuris"/>
      <w:sz w:val="24"/>
    </w:rPr>
  </w:style>
  <w:style w:type="paragraph" w:customStyle="1" w:styleId="aff4">
    <w:basedOn w:val="a3"/>
    <w:next w:val="aff5"/>
    <w:link w:val="aff6"/>
    <w:qFormat/>
    <w:rsid w:val="00284423"/>
    <w:pPr>
      <w:tabs>
        <w:tab w:val="clear" w:pos="1276"/>
      </w:tabs>
      <w:autoSpaceDE/>
      <w:autoSpaceDN/>
      <w:adjustRightInd/>
      <w:ind w:firstLine="0"/>
      <w:jc w:val="center"/>
    </w:pPr>
    <w:rPr>
      <w:sz w:val="28"/>
      <w:szCs w:val="20"/>
    </w:rPr>
  </w:style>
  <w:style w:type="character" w:customStyle="1" w:styleId="aff6">
    <w:name w:val="Название Знак"/>
    <w:link w:val="aff4"/>
    <w:rsid w:val="00284423"/>
    <w:rPr>
      <w:sz w:val="28"/>
    </w:rPr>
  </w:style>
  <w:style w:type="paragraph" w:styleId="aff5">
    <w:name w:val="Title"/>
    <w:basedOn w:val="a3"/>
    <w:next w:val="a3"/>
    <w:link w:val="aff7"/>
    <w:qFormat/>
    <w:locked/>
    <w:rsid w:val="002844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Заголовок Знак"/>
    <w:basedOn w:val="a4"/>
    <w:link w:val="aff5"/>
    <w:rsid w:val="0028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cid:image001.jpg@01D24731.E88FBF30" TargetMode="Externa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A6462BA89942348CC527CAA3DDA4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60361-EFC4-4132-821A-30AB36633F95}"/>
      </w:docPartPr>
      <w:docPartBody>
        <w:p w:rsidR="00954844" w:rsidRDefault="009E4839" w:rsidP="009E4839">
          <w:r w:rsidRPr="000567D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uturis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43"/>
    <w:rsid w:val="000252FB"/>
    <w:rsid w:val="000533F5"/>
    <w:rsid w:val="00067EC4"/>
    <w:rsid w:val="000F45B5"/>
    <w:rsid w:val="001069F4"/>
    <w:rsid w:val="001701DE"/>
    <w:rsid w:val="0018378C"/>
    <w:rsid w:val="001D1CB0"/>
    <w:rsid w:val="00200944"/>
    <w:rsid w:val="00243247"/>
    <w:rsid w:val="002803A5"/>
    <w:rsid w:val="00384B8E"/>
    <w:rsid w:val="00385C0A"/>
    <w:rsid w:val="003A5CAD"/>
    <w:rsid w:val="003F6C8E"/>
    <w:rsid w:val="0040076F"/>
    <w:rsid w:val="0040095A"/>
    <w:rsid w:val="00484B5E"/>
    <w:rsid w:val="004F203B"/>
    <w:rsid w:val="00532906"/>
    <w:rsid w:val="005D1017"/>
    <w:rsid w:val="00673CE8"/>
    <w:rsid w:val="00702943"/>
    <w:rsid w:val="00710D25"/>
    <w:rsid w:val="007859DF"/>
    <w:rsid w:val="00796206"/>
    <w:rsid w:val="007E7F80"/>
    <w:rsid w:val="008032BB"/>
    <w:rsid w:val="008626C7"/>
    <w:rsid w:val="008A7FA4"/>
    <w:rsid w:val="008E0455"/>
    <w:rsid w:val="008E72FA"/>
    <w:rsid w:val="008F37E9"/>
    <w:rsid w:val="00954844"/>
    <w:rsid w:val="00976B9E"/>
    <w:rsid w:val="009862A7"/>
    <w:rsid w:val="009936CD"/>
    <w:rsid w:val="009B6A63"/>
    <w:rsid w:val="009D1DA8"/>
    <w:rsid w:val="009E4839"/>
    <w:rsid w:val="00A06CE2"/>
    <w:rsid w:val="00A1374E"/>
    <w:rsid w:val="00A13887"/>
    <w:rsid w:val="00A23872"/>
    <w:rsid w:val="00A24DC4"/>
    <w:rsid w:val="00AE3980"/>
    <w:rsid w:val="00B2722D"/>
    <w:rsid w:val="00BC71CF"/>
    <w:rsid w:val="00BF5DFE"/>
    <w:rsid w:val="00D042D9"/>
    <w:rsid w:val="00DA6A62"/>
    <w:rsid w:val="00E4322A"/>
    <w:rsid w:val="00EB4E0A"/>
    <w:rsid w:val="00EC0C95"/>
    <w:rsid w:val="00ED69FC"/>
    <w:rsid w:val="00F5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6A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D14D36-4A57-44B0-914F-3874868B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31</Pages>
  <Words>6396</Words>
  <Characters>59752</Characters>
  <Application>Microsoft Office Word</Application>
  <DocSecurity>0</DocSecurity>
  <Lines>497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КОНТРОЛЬНО-пропускном и внутриобЪектовом режимах 
АО «Комнедра»
(ДОГОВОРНОе)</vt:lpstr>
    </vt:vector>
  </TitlesOfParts>
  <Company>АО "НК "Нефтиса"</Company>
  <LinksUpToDate>false</LinksUpToDate>
  <CharactersWithSpaces>66016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КОНТРОЛЬНО-пропускном и внутриобЪектовом режимах 
АО «Комнедра»
</dc:title>
  <dc:subject/>
  <dc:creator>IvashechkinVV@neftisa.ru</dc:creator>
  <cp:keywords/>
  <cp:lastModifiedBy>Хамидулин Саяр Гаярович</cp:lastModifiedBy>
  <cp:revision>11</cp:revision>
  <cp:lastPrinted>2025-06-05T13:02:00Z</cp:lastPrinted>
  <dcterms:created xsi:type="dcterms:W3CDTF">2025-06-17T08:15:00Z</dcterms:created>
  <dcterms:modified xsi:type="dcterms:W3CDTF">2026-03-26T07:29:00Z</dcterms:modified>
  <cp:category>РЕГЛАМЕНТ</cp:category>
</cp:coreProperties>
</file>